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C30F" w14:textId="24CBC4EB" w:rsidR="00D359CF" w:rsidRPr="003807CD" w:rsidRDefault="00D359CF" w:rsidP="00D33830">
      <w:pPr>
        <w:pStyle w:val="Text1"/>
        <w:spacing w:after="0"/>
        <w:ind w:left="2832" w:hanging="2832"/>
        <w:jc w:val="center"/>
        <w:rPr>
          <w:rFonts w:ascii="Nirmala UI" w:hAnsi="Nirmala UI" w:cs="Nirmala UI"/>
          <w:b/>
          <w:bCs/>
          <w:color w:val="002060"/>
          <w:sz w:val="28"/>
          <w:szCs w:val="28"/>
          <w:lang w:val="en-GB"/>
        </w:rPr>
      </w:pPr>
    </w:p>
    <w:p w14:paraId="73AB0447" w14:textId="4242CFC9" w:rsidR="0078358E" w:rsidRPr="003807CD" w:rsidRDefault="0078358E" w:rsidP="0078358E">
      <w:pPr>
        <w:pBdr>
          <w:top w:val="single" w:sz="24" w:space="0" w:color="E84C22"/>
          <w:left w:val="single" w:sz="24" w:space="0" w:color="E84C22"/>
          <w:bottom w:val="single" w:sz="24" w:space="0" w:color="E84C22"/>
          <w:right w:val="single" w:sz="24" w:space="0" w:color="E84C22"/>
        </w:pBdr>
        <w:shd w:val="clear" w:color="auto" w:fill="E84C22"/>
        <w:spacing w:before="100" w:after="0" w:line="276" w:lineRule="auto"/>
        <w:jc w:val="center"/>
        <w:outlineLvl w:val="0"/>
        <w:rPr>
          <w:rFonts w:ascii="Nirmala UI" w:eastAsia="Times New Roman" w:hAnsi="Nirmala UI" w:cs="Nirmala UI"/>
          <w:b/>
          <w:bCs/>
          <w:caps/>
          <w:color w:val="FFFFFF"/>
          <w:spacing w:val="15"/>
          <w:sz w:val="24"/>
          <w:lang w:val="en-GB"/>
        </w:rPr>
      </w:pPr>
      <w:r w:rsidRPr="003807CD">
        <w:rPr>
          <w:rFonts w:ascii="Nirmala UI" w:eastAsia="Times New Roman" w:hAnsi="Nirmala UI" w:cs="Nirmala UI"/>
          <w:b/>
          <w:bCs/>
          <w:caps/>
          <w:color w:val="FFFFFF"/>
          <w:spacing w:val="15"/>
          <w:sz w:val="24"/>
          <w:lang w:val="en-GB"/>
        </w:rPr>
        <w:t>grant agreement</w:t>
      </w:r>
    </w:p>
    <w:p w14:paraId="5C95A36A" w14:textId="77777777" w:rsidR="0078358E" w:rsidRPr="003807CD" w:rsidRDefault="0078358E" w:rsidP="00D33830">
      <w:pPr>
        <w:pStyle w:val="Text1"/>
        <w:spacing w:after="0"/>
        <w:ind w:left="2832" w:hanging="2832"/>
        <w:jc w:val="center"/>
        <w:rPr>
          <w:rFonts w:ascii="Nirmala UI" w:hAnsi="Nirmala UI" w:cs="Nirmala UI"/>
          <w:b/>
          <w:bCs/>
          <w:color w:val="002060"/>
          <w:sz w:val="28"/>
          <w:szCs w:val="28"/>
          <w:lang w:val="en-GB"/>
        </w:rPr>
      </w:pPr>
    </w:p>
    <w:p w14:paraId="32668462" w14:textId="77777777" w:rsidR="00D359CF" w:rsidRPr="003807CD" w:rsidRDefault="00D359CF" w:rsidP="00D33830">
      <w:pPr>
        <w:pStyle w:val="Text1"/>
        <w:spacing w:after="0"/>
        <w:ind w:left="2832" w:hanging="2832"/>
        <w:jc w:val="center"/>
        <w:rPr>
          <w:rFonts w:ascii="Nirmala UI" w:hAnsi="Nirmala UI" w:cs="Nirmala UI"/>
          <w:b/>
          <w:bCs/>
          <w:color w:val="002060"/>
          <w:sz w:val="28"/>
          <w:szCs w:val="28"/>
          <w:lang w:val="en-GB"/>
        </w:rPr>
      </w:pPr>
    </w:p>
    <w:p w14:paraId="37F0192D" w14:textId="77777777" w:rsidR="00D33830" w:rsidRPr="003807CD" w:rsidRDefault="00D33830" w:rsidP="00C7232D">
      <w:pPr>
        <w:pStyle w:val="Text1"/>
        <w:tabs>
          <w:tab w:val="left" w:pos="1418"/>
          <w:tab w:val="left" w:pos="3402"/>
          <w:tab w:val="left" w:pos="3828"/>
        </w:tabs>
        <w:spacing w:after="0"/>
        <w:ind w:left="426"/>
        <w:rPr>
          <w:rFonts w:ascii="Nirmala UI" w:hAnsi="Nirmala UI" w:cs="Nirmala UI"/>
          <w:sz w:val="22"/>
          <w:szCs w:val="22"/>
          <w:lang w:val="en-GB"/>
        </w:rPr>
      </w:pPr>
    </w:p>
    <w:p w14:paraId="06D3583B" w14:textId="40BF574E" w:rsidR="00C7232D" w:rsidRPr="003807CD" w:rsidRDefault="00651721" w:rsidP="00D33830">
      <w:pPr>
        <w:pStyle w:val="Text1"/>
        <w:tabs>
          <w:tab w:val="left" w:pos="1418"/>
          <w:tab w:val="left" w:pos="3402"/>
          <w:tab w:val="left" w:pos="3828"/>
        </w:tabs>
        <w:spacing w:after="0"/>
        <w:ind w:left="426"/>
        <w:rPr>
          <w:rFonts w:ascii="Nirmala UI" w:hAnsi="Nirmala UI" w:cs="Nirmala UI"/>
          <w:color w:val="002060"/>
          <w:sz w:val="22"/>
          <w:szCs w:val="22"/>
          <w:lang w:val="en-GB"/>
        </w:rPr>
      </w:pPr>
      <w:r w:rsidRPr="003807CD">
        <w:rPr>
          <w:rFonts w:ascii="Nirmala UI" w:hAnsi="Nirmala UI" w:cs="Nirmala UI"/>
          <w:sz w:val="22"/>
          <w:szCs w:val="22"/>
          <w:lang w:val="en-GB"/>
        </w:rPr>
        <w:t xml:space="preserve">The </w:t>
      </w:r>
      <w:r w:rsidR="0071263F" w:rsidRPr="003807CD">
        <w:rPr>
          <w:rFonts w:ascii="Nirmala UI" w:hAnsi="Nirmala UI" w:cs="Nirmala UI"/>
          <w:sz w:val="22"/>
          <w:szCs w:val="22"/>
          <w:lang w:val="en-GB"/>
        </w:rPr>
        <w:t>school</w:t>
      </w:r>
      <w:r w:rsidR="00615652" w:rsidRPr="003807CD">
        <w:rPr>
          <w:rFonts w:ascii="Nirmala UI" w:hAnsi="Nirmala UI" w:cs="Nirmala UI"/>
          <w:sz w:val="22"/>
          <w:szCs w:val="22"/>
          <w:lang w:val="en-GB"/>
        </w:rPr>
        <w:t xml:space="preserve">: </w:t>
      </w:r>
    </w:p>
    <w:p w14:paraId="74EC8441" w14:textId="739547CB" w:rsidR="00C7232D" w:rsidRPr="003807CD" w:rsidRDefault="00651721" w:rsidP="00D33830">
      <w:pPr>
        <w:pStyle w:val="Text1"/>
        <w:tabs>
          <w:tab w:val="left" w:pos="1418"/>
          <w:tab w:val="left" w:pos="3402"/>
          <w:tab w:val="left" w:pos="3828"/>
        </w:tabs>
        <w:spacing w:after="0"/>
        <w:ind w:left="426"/>
        <w:rPr>
          <w:rFonts w:ascii="Nirmala UI" w:hAnsi="Nirmala UI" w:cs="Nirmala UI"/>
          <w:sz w:val="22"/>
          <w:szCs w:val="22"/>
          <w:lang w:val="en-GB"/>
        </w:rPr>
      </w:pPr>
      <w:r w:rsidRPr="003807CD">
        <w:rPr>
          <w:rFonts w:ascii="Nirmala UI" w:hAnsi="Nirmala UI" w:cs="Nirmala UI"/>
          <w:sz w:val="22"/>
          <w:szCs w:val="22"/>
          <w:lang w:val="en-GB"/>
        </w:rPr>
        <w:t>Address</w:t>
      </w:r>
      <w:r w:rsidR="00C7232D" w:rsidRPr="003807CD">
        <w:rPr>
          <w:rFonts w:ascii="Nirmala UI" w:hAnsi="Nirmala UI" w:cs="Nirmala UI"/>
          <w:sz w:val="22"/>
          <w:szCs w:val="22"/>
          <w:lang w:val="en-GB"/>
        </w:rPr>
        <w:t>:</w:t>
      </w:r>
      <w:r w:rsidR="00990CB6" w:rsidRPr="003807CD">
        <w:rPr>
          <w:rFonts w:ascii="Nirmala UI" w:hAnsi="Nirmala UI" w:cs="Nirmala UI"/>
          <w:sz w:val="22"/>
          <w:szCs w:val="22"/>
          <w:lang w:val="en-GB"/>
        </w:rPr>
        <w:t xml:space="preserve"> </w:t>
      </w:r>
    </w:p>
    <w:p w14:paraId="31509E6C" w14:textId="77777777" w:rsidR="00844B1F" w:rsidRPr="003807CD" w:rsidRDefault="00844B1F" w:rsidP="00D33830">
      <w:pPr>
        <w:pStyle w:val="Text1"/>
        <w:tabs>
          <w:tab w:val="left" w:pos="1418"/>
          <w:tab w:val="left" w:pos="3402"/>
          <w:tab w:val="left" w:pos="3828"/>
        </w:tabs>
        <w:spacing w:after="0"/>
        <w:ind w:left="426"/>
        <w:rPr>
          <w:rFonts w:ascii="Nirmala UI" w:hAnsi="Nirmala UI" w:cs="Nirmala UI"/>
          <w:sz w:val="22"/>
          <w:szCs w:val="22"/>
          <w:lang w:val="en-GB"/>
        </w:rPr>
      </w:pPr>
    </w:p>
    <w:p w14:paraId="60D5F53D" w14:textId="77777777" w:rsidR="00844B1F" w:rsidRPr="003807CD" w:rsidRDefault="00844B1F" w:rsidP="00D33830">
      <w:pPr>
        <w:pStyle w:val="Text1"/>
        <w:tabs>
          <w:tab w:val="left" w:pos="1418"/>
          <w:tab w:val="left" w:pos="3402"/>
          <w:tab w:val="left" w:pos="3828"/>
        </w:tabs>
        <w:spacing w:after="0"/>
        <w:ind w:left="426"/>
        <w:rPr>
          <w:rFonts w:ascii="Nirmala UI" w:hAnsi="Nirmala UI" w:cs="Nirmala UI"/>
          <w:sz w:val="22"/>
          <w:szCs w:val="22"/>
          <w:lang w:val="en-GB"/>
        </w:rPr>
      </w:pPr>
    </w:p>
    <w:p w14:paraId="015ACC61" w14:textId="7CDA615C" w:rsidR="00651721" w:rsidRPr="003807CD" w:rsidRDefault="0071263F" w:rsidP="00D33830">
      <w:pPr>
        <w:pStyle w:val="Text1"/>
        <w:tabs>
          <w:tab w:val="left" w:pos="1418"/>
          <w:tab w:val="left" w:pos="3402"/>
          <w:tab w:val="left" w:pos="3828"/>
        </w:tabs>
        <w:spacing w:after="0"/>
        <w:ind w:left="426"/>
        <w:rPr>
          <w:rFonts w:ascii="Nirmala UI" w:hAnsi="Nirmala UI" w:cs="Nirmala UI"/>
          <w:b/>
          <w:bCs/>
          <w:sz w:val="22"/>
          <w:szCs w:val="22"/>
          <w:lang w:val="en-GB"/>
        </w:rPr>
      </w:pPr>
      <w:r w:rsidRPr="003807CD">
        <w:rPr>
          <w:rFonts w:ascii="Nirmala UI" w:hAnsi="Nirmala UI" w:cs="Nirmala UI"/>
          <w:sz w:val="22"/>
          <w:szCs w:val="22"/>
          <w:lang w:val="en-GB"/>
        </w:rPr>
        <w:t xml:space="preserve">Represented by: (name of the legal </w:t>
      </w:r>
      <w:r w:rsidR="00844B1F" w:rsidRPr="003807CD">
        <w:rPr>
          <w:rFonts w:ascii="Nirmala UI" w:hAnsi="Nirmala UI" w:cs="Nirmala UI"/>
          <w:sz w:val="22"/>
          <w:szCs w:val="22"/>
          <w:lang w:val="en-GB"/>
        </w:rPr>
        <w:t>representative</w:t>
      </w:r>
      <w:r w:rsidRPr="003807CD">
        <w:rPr>
          <w:rFonts w:ascii="Nirmala UI" w:hAnsi="Nirmala UI" w:cs="Nirmala UI"/>
          <w:sz w:val="22"/>
          <w:szCs w:val="22"/>
          <w:lang w:val="en-GB"/>
        </w:rPr>
        <w:t>)</w:t>
      </w:r>
    </w:p>
    <w:p w14:paraId="309AB3FD" w14:textId="46178FF8" w:rsidR="00C7232D" w:rsidRPr="003807CD" w:rsidRDefault="00A41666" w:rsidP="00D33830">
      <w:pPr>
        <w:pStyle w:val="Text1"/>
        <w:tabs>
          <w:tab w:val="left" w:pos="1418"/>
          <w:tab w:val="left" w:pos="3402"/>
          <w:tab w:val="left" w:pos="3828"/>
        </w:tabs>
        <w:spacing w:after="0"/>
        <w:ind w:left="426"/>
        <w:rPr>
          <w:rFonts w:ascii="Nirmala UI" w:hAnsi="Nirmala UI" w:cs="Nirmala UI"/>
          <w:sz w:val="22"/>
          <w:szCs w:val="22"/>
          <w:lang w:val="en-GB"/>
        </w:rPr>
      </w:pPr>
      <w:r w:rsidRPr="003807CD">
        <w:rPr>
          <w:rFonts w:ascii="Nirmala UI" w:hAnsi="Nirmala UI" w:cs="Nirmala UI"/>
          <w:sz w:val="22"/>
          <w:szCs w:val="22"/>
          <w:lang w:val="en-GB"/>
        </w:rPr>
        <w:t>and</w:t>
      </w:r>
    </w:p>
    <w:p w14:paraId="5CDC3BFA" w14:textId="267C425A" w:rsidR="00844B1F" w:rsidRPr="003807CD" w:rsidRDefault="00844B1F" w:rsidP="00D33830">
      <w:pPr>
        <w:pStyle w:val="Text1"/>
        <w:tabs>
          <w:tab w:val="left" w:pos="1418"/>
          <w:tab w:val="left" w:pos="3402"/>
          <w:tab w:val="left" w:pos="3828"/>
        </w:tabs>
        <w:spacing w:after="0"/>
        <w:ind w:left="426"/>
        <w:rPr>
          <w:rFonts w:ascii="Nirmala UI" w:hAnsi="Nirmala UI" w:cs="Nirmala UI"/>
          <w:sz w:val="22"/>
          <w:szCs w:val="22"/>
          <w:lang w:val="en-GB"/>
        </w:rPr>
      </w:pPr>
      <w:r w:rsidRPr="003807CD">
        <w:rPr>
          <w:rFonts w:ascii="Nirmala UI" w:hAnsi="Nirmala UI" w:cs="Nirmala UI"/>
          <w:sz w:val="22"/>
          <w:szCs w:val="22"/>
          <w:lang w:val="en-GB"/>
        </w:rPr>
        <w:t>The student:</w:t>
      </w:r>
    </w:p>
    <w:p w14:paraId="17CE83A7" w14:textId="0F25E23E" w:rsidR="00C7232D" w:rsidRPr="003807CD" w:rsidRDefault="00844B1F" w:rsidP="00C7232D">
      <w:pPr>
        <w:pStyle w:val="Text1"/>
        <w:spacing w:after="0"/>
        <w:ind w:left="0"/>
        <w:rPr>
          <w:rFonts w:ascii="Nirmala UI" w:hAnsi="Nirmala UI" w:cs="Nirmala UI"/>
          <w:sz w:val="22"/>
          <w:szCs w:val="22"/>
          <w:lang w:val="en-GB"/>
        </w:rPr>
      </w:pPr>
      <w:r w:rsidRPr="003807CD">
        <w:rPr>
          <w:rFonts w:ascii="Nirmala UI" w:hAnsi="Nirmala UI" w:cs="Nirmala UI"/>
          <w:color w:val="002060"/>
          <w:sz w:val="22"/>
          <w:szCs w:val="22"/>
          <w:lang w:val="en-GB"/>
        </w:rPr>
        <w:t xml:space="preserve">      </w:t>
      </w:r>
    </w:p>
    <w:p w14:paraId="689D6406" w14:textId="77777777" w:rsidR="00C7232D" w:rsidRPr="003807CD" w:rsidRDefault="00C7232D" w:rsidP="00C7232D">
      <w:pPr>
        <w:pStyle w:val="Text1"/>
        <w:tabs>
          <w:tab w:val="right" w:pos="6804"/>
        </w:tabs>
        <w:spacing w:after="0"/>
        <w:ind w:left="0"/>
        <w:rPr>
          <w:rFonts w:ascii="Nirmala UI" w:hAnsi="Nirmala UI" w:cs="Nirmala UI"/>
          <w:sz w:val="22"/>
          <w:szCs w:val="22"/>
          <w:lang w:val="en-GB"/>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52"/>
        <w:gridCol w:w="7978"/>
      </w:tblGrid>
      <w:tr w:rsidR="00165BEA" w:rsidRPr="003807CD" w14:paraId="2B2AF248" w14:textId="77777777" w:rsidTr="00C22AA1">
        <w:trPr>
          <w:cnfStyle w:val="000000100000" w:firstRow="0" w:lastRow="0" w:firstColumn="0" w:lastColumn="0" w:oddVBand="0" w:evenVBand="0" w:oddHBand="1" w:evenHBand="0" w:firstRowFirstColumn="0" w:firstRowLastColumn="0" w:lastRowFirstColumn="0" w:lastRowLastColumn="0"/>
        </w:trPr>
        <w:tc>
          <w:tcPr>
            <w:tcW w:w="1560" w:type="dxa"/>
          </w:tcPr>
          <w:p w14:paraId="70462E71" w14:textId="2A9F6022" w:rsidR="00165BEA" w:rsidRPr="003807CD" w:rsidRDefault="00A816D8"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LAST NAME</w:t>
            </w:r>
          </w:p>
        </w:tc>
        <w:tc>
          <w:tcPr>
            <w:tcW w:w="8068" w:type="dxa"/>
          </w:tcPr>
          <w:p w14:paraId="4F708855" w14:textId="4447D2C5" w:rsidR="00165BEA" w:rsidRPr="003807CD" w:rsidRDefault="00165BEA" w:rsidP="00C22AA1">
            <w:pPr>
              <w:rPr>
                <w:rFonts w:ascii="Nirmala UI" w:hAnsi="Nirmala UI" w:cs="Nirmala UI"/>
                <w:sz w:val="16"/>
                <w:szCs w:val="16"/>
                <w:lang w:val="en-GB"/>
              </w:rPr>
            </w:pPr>
          </w:p>
        </w:tc>
      </w:tr>
      <w:tr w:rsidR="00165BEA" w:rsidRPr="003807CD" w14:paraId="332FF389" w14:textId="77777777" w:rsidTr="00C22AA1">
        <w:tc>
          <w:tcPr>
            <w:tcW w:w="1560" w:type="dxa"/>
          </w:tcPr>
          <w:p w14:paraId="299D7FFC" w14:textId="4D8C889A" w:rsidR="00165BEA" w:rsidRPr="003807CD" w:rsidRDefault="00A816D8"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 xml:space="preserve">FIRST </w:t>
            </w:r>
            <w:r w:rsidR="00165BEA" w:rsidRPr="003807CD">
              <w:rPr>
                <w:rFonts w:ascii="Nirmala UI" w:hAnsi="Nirmala UI" w:cs="Nirmala UI"/>
                <w:color w:val="404040"/>
                <w:sz w:val="16"/>
                <w:szCs w:val="16"/>
                <w:lang w:val="en-GB"/>
              </w:rPr>
              <w:t>N</w:t>
            </w:r>
            <w:r w:rsidR="00844B1F" w:rsidRPr="003807CD">
              <w:rPr>
                <w:rFonts w:ascii="Nirmala UI" w:hAnsi="Nirmala UI" w:cs="Nirmala UI"/>
                <w:color w:val="404040"/>
                <w:sz w:val="16"/>
                <w:szCs w:val="16"/>
                <w:lang w:val="en-GB"/>
              </w:rPr>
              <w:t>AME</w:t>
            </w:r>
          </w:p>
        </w:tc>
        <w:tc>
          <w:tcPr>
            <w:tcW w:w="8068" w:type="dxa"/>
          </w:tcPr>
          <w:p w14:paraId="1A43B97F" w14:textId="2D79F6A1" w:rsidR="00165BEA" w:rsidRPr="003807CD" w:rsidRDefault="00165BEA" w:rsidP="00C22AA1">
            <w:pPr>
              <w:rPr>
                <w:rFonts w:ascii="Nirmala UI" w:hAnsi="Nirmala UI" w:cs="Nirmala UI"/>
                <w:sz w:val="16"/>
                <w:szCs w:val="16"/>
                <w:lang w:val="en-GB"/>
              </w:rPr>
            </w:pPr>
          </w:p>
        </w:tc>
      </w:tr>
      <w:tr w:rsidR="00165BEA" w:rsidRPr="003807CD" w14:paraId="781ECE92" w14:textId="77777777" w:rsidTr="00C22AA1">
        <w:trPr>
          <w:cnfStyle w:val="000000100000" w:firstRow="0" w:lastRow="0" w:firstColumn="0" w:lastColumn="0" w:oddVBand="0" w:evenVBand="0" w:oddHBand="1" w:evenHBand="0" w:firstRowFirstColumn="0" w:firstRowLastColumn="0" w:lastRowFirstColumn="0" w:lastRowLastColumn="0"/>
        </w:trPr>
        <w:tc>
          <w:tcPr>
            <w:tcW w:w="1560" w:type="dxa"/>
          </w:tcPr>
          <w:p w14:paraId="519EA3AA" w14:textId="3638AD35" w:rsidR="00165BEA" w:rsidRPr="003807CD" w:rsidRDefault="00844B1F"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ADDRESS</w:t>
            </w:r>
          </w:p>
        </w:tc>
        <w:tc>
          <w:tcPr>
            <w:tcW w:w="8068" w:type="dxa"/>
          </w:tcPr>
          <w:p w14:paraId="4DF982E1" w14:textId="77777777" w:rsidR="00165BEA" w:rsidRPr="003807CD" w:rsidRDefault="00165BEA" w:rsidP="00C22AA1">
            <w:pPr>
              <w:rPr>
                <w:rFonts w:ascii="Nirmala UI" w:hAnsi="Nirmala UI" w:cs="Nirmala UI"/>
                <w:sz w:val="16"/>
                <w:szCs w:val="16"/>
                <w:lang w:val="en-GB"/>
              </w:rPr>
            </w:pPr>
          </w:p>
        </w:tc>
      </w:tr>
      <w:tr w:rsidR="00165BEA" w:rsidRPr="003807CD" w14:paraId="7CC11D57" w14:textId="77777777" w:rsidTr="00C22AA1">
        <w:tc>
          <w:tcPr>
            <w:tcW w:w="1560" w:type="dxa"/>
          </w:tcPr>
          <w:p w14:paraId="50E7B944" w14:textId="68AB7FC7" w:rsidR="00165BEA" w:rsidRPr="003807CD" w:rsidRDefault="00165BEA"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EMAIL</w:t>
            </w:r>
            <w:r w:rsidR="00844B1F" w:rsidRPr="003807CD">
              <w:rPr>
                <w:rFonts w:ascii="Nirmala UI" w:hAnsi="Nirmala UI" w:cs="Nirmala UI"/>
                <w:color w:val="404040"/>
                <w:sz w:val="16"/>
                <w:szCs w:val="16"/>
                <w:lang w:val="en-GB"/>
              </w:rPr>
              <w:t xml:space="preserve"> ADDRESS</w:t>
            </w:r>
          </w:p>
        </w:tc>
        <w:tc>
          <w:tcPr>
            <w:tcW w:w="8068" w:type="dxa"/>
          </w:tcPr>
          <w:p w14:paraId="64BB33DA" w14:textId="77777777" w:rsidR="00165BEA" w:rsidRPr="003807CD" w:rsidRDefault="00165BEA" w:rsidP="00C22AA1">
            <w:pPr>
              <w:rPr>
                <w:rFonts w:ascii="Nirmala UI" w:hAnsi="Nirmala UI" w:cs="Nirmala UI"/>
                <w:sz w:val="16"/>
                <w:szCs w:val="16"/>
                <w:lang w:val="en-GB"/>
              </w:rPr>
            </w:pPr>
          </w:p>
        </w:tc>
      </w:tr>
      <w:tr w:rsidR="00165BEA" w:rsidRPr="003807CD" w14:paraId="05D0DB40" w14:textId="77777777" w:rsidTr="00C22AA1">
        <w:trPr>
          <w:cnfStyle w:val="000000100000" w:firstRow="0" w:lastRow="0" w:firstColumn="0" w:lastColumn="0" w:oddVBand="0" w:evenVBand="0" w:oddHBand="1" w:evenHBand="0" w:firstRowFirstColumn="0" w:firstRowLastColumn="0" w:lastRowFirstColumn="0" w:lastRowLastColumn="0"/>
        </w:trPr>
        <w:tc>
          <w:tcPr>
            <w:tcW w:w="1560" w:type="dxa"/>
          </w:tcPr>
          <w:p w14:paraId="7F6DFCF0" w14:textId="52D3108C" w:rsidR="00165BEA" w:rsidRPr="003807CD" w:rsidRDefault="00A816D8"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MOBILE PHONE</w:t>
            </w:r>
          </w:p>
        </w:tc>
        <w:tc>
          <w:tcPr>
            <w:tcW w:w="8068" w:type="dxa"/>
          </w:tcPr>
          <w:p w14:paraId="398D8916" w14:textId="77777777" w:rsidR="00165BEA" w:rsidRPr="003807CD" w:rsidRDefault="00165BEA" w:rsidP="00C22AA1">
            <w:pPr>
              <w:rPr>
                <w:rFonts w:ascii="Nirmala UI" w:hAnsi="Nirmala UI" w:cs="Nirmala UI"/>
                <w:sz w:val="16"/>
                <w:szCs w:val="16"/>
                <w:lang w:val="en-GB"/>
              </w:rPr>
            </w:pPr>
          </w:p>
        </w:tc>
      </w:tr>
      <w:tr w:rsidR="00165BEA" w:rsidRPr="003807CD" w14:paraId="53A76FAF" w14:textId="77777777" w:rsidTr="00C22AA1">
        <w:tc>
          <w:tcPr>
            <w:tcW w:w="1560" w:type="dxa"/>
          </w:tcPr>
          <w:p w14:paraId="0B1F2F8E" w14:textId="762FAAA6" w:rsidR="00165BEA" w:rsidRPr="003807CD" w:rsidRDefault="00163157" w:rsidP="00C22AA1">
            <w:pPr>
              <w:rPr>
                <w:rFonts w:ascii="Nirmala UI" w:hAnsi="Nirmala UI" w:cs="Nirmala UI"/>
                <w:color w:val="404040"/>
                <w:sz w:val="16"/>
                <w:szCs w:val="16"/>
                <w:lang w:val="en-GB"/>
              </w:rPr>
            </w:pPr>
            <w:r w:rsidRPr="003807CD">
              <w:rPr>
                <w:rFonts w:ascii="Nirmala UI" w:hAnsi="Nirmala UI" w:cs="Nirmala UI"/>
                <w:color w:val="404040"/>
                <w:sz w:val="16"/>
                <w:szCs w:val="16"/>
                <w:lang w:val="en-GB"/>
              </w:rPr>
              <w:t>DATE OF BIRTH</w:t>
            </w:r>
          </w:p>
        </w:tc>
        <w:tc>
          <w:tcPr>
            <w:tcW w:w="8068" w:type="dxa"/>
          </w:tcPr>
          <w:p w14:paraId="46700CCA" w14:textId="77777777" w:rsidR="00165BEA" w:rsidRPr="003807CD" w:rsidRDefault="00165BEA" w:rsidP="00C22AA1">
            <w:pPr>
              <w:rPr>
                <w:rFonts w:ascii="Nirmala UI" w:hAnsi="Nirmala UI" w:cs="Nirmala UI"/>
                <w:sz w:val="16"/>
                <w:szCs w:val="16"/>
                <w:lang w:val="en-GB"/>
              </w:rPr>
            </w:pPr>
          </w:p>
        </w:tc>
      </w:tr>
    </w:tbl>
    <w:p w14:paraId="26255176" w14:textId="77777777" w:rsidR="00C7232D" w:rsidRPr="003807CD" w:rsidRDefault="00C7232D" w:rsidP="00C7232D">
      <w:pPr>
        <w:pStyle w:val="Text1"/>
        <w:tabs>
          <w:tab w:val="left" w:pos="1418"/>
          <w:tab w:val="left" w:pos="3402"/>
          <w:tab w:val="left" w:pos="3828"/>
        </w:tabs>
        <w:spacing w:after="0"/>
        <w:ind w:left="0"/>
        <w:rPr>
          <w:rFonts w:ascii="Nirmala UI" w:hAnsi="Nirmala UI" w:cs="Nirmala UI"/>
          <w:sz w:val="22"/>
          <w:szCs w:val="22"/>
          <w:lang w:val="en-GB"/>
        </w:rPr>
      </w:pPr>
    </w:p>
    <w:p w14:paraId="00B2E646" w14:textId="70749756" w:rsidR="00C7232D" w:rsidRPr="003807CD" w:rsidRDefault="00690C79" w:rsidP="00C7232D">
      <w:pPr>
        <w:rPr>
          <w:rFonts w:ascii="Nirmala UI" w:hAnsi="Nirmala UI" w:cs="Nirmala UI"/>
          <w:lang w:val="en-GB"/>
        </w:rPr>
      </w:pPr>
      <w:r w:rsidRPr="003807CD">
        <w:rPr>
          <w:rFonts w:ascii="Nirmala UI" w:hAnsi="Nirmala UI" w:cs="Nirmala UI"/>
          <w:noProof/>
          <w:lang w:val="en-GB" w:eastAsia="it-IT"/>
        </w:rPr>
        <mc:AlternateContent>
          <mc:Choice Requires="wps">
            <w:drawing>
              <wp:anchor distT="0" distB="0" distL="114300" distR="114300" simplePos="0" relativeHeight="251659776" behindDoc="0" locked="0" layoutInCell="1" allowOverlap="1" wp14:anchorId="25BAC6B5" wp14:editId="00E182E8">
                <wp:simplePos x="0" y="0"/>
                <wp:positionH relativeFrom="margin">
                  <wp:align>left</wp:align>
                </wp:positionH>
                <wp:positionV relativeFrom="paragraph">
                  <wp:posOffset>222885</wp:posOffset>
                </wp:positionV>
                <wp:extent cx="6537325" cy="1435100"/>
                <wp:effectExtent l="0" t="0" r="1587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1435100"/>
                        </a:xfrm>
                        <a:prstGeom prst="rect">
                          <a:avLst/>
                        </a:prstGeom>
                        <a:solidFill>
                          <a:srgbClr val="FFFFFF"/>
                        </a:solidFill>
                        <a:ln w="9525">
                          <a:solidFill>
                            <a:srgbClr val="000000"/>
                          </a:solidFill>
                          <a:miter lim="800000"/>
                          <a:headEnd/>
                          <a:tailEnd/>
                        </a:ln>
                      </wps:spPr>
                      <wps:txbx>
                        <w:txbxContent>
                          <w:p w14:paraId="1DA5D676" w14:textId="580D384F" w:rsidR="00163157" w:rsidRPr="00163157" w:rsidRDefault="00163157" w:rsidP="00163157">
                            <w:pPr>
                              <w:rPr>
                                <w:color w:val="002060"/>
                                <w:lang w:val="en-GB"/>
                              </w:rPr>
                            </w:pPr>
                            <w:r>
                              <w:rPr>
                                <w:color w:val="002060"/>
                                <w:lang w:val="en-GB"/>
                              </w:rPr>
                              <w:t>Bank</w:t>
                            </w:r>
                            <w:r w:rsidRPr="00163157">
                              <w:rPr>
                                <w:color w:val="002060"/>
                                <w:lang w:val="en-GB"/>
                              </w:rPr>
                              <w:t xml:space="preserve"> account into which the financial contribution is to be paid: </w:t>
                            </w:r>
                          </w:p>
                          <w:p w14:paraId="7E212C54" w14:textId="77777777" w:rsidR="00163157" w:rsidRPr="00163157" w:rsidRDefault="00163157" w:rsidP="00163157">
                            <w:pPr>
                              <w:rPr>
                                <w:color w:val="002060"/>
                                <w:lang w:val="en-GB"/>
                              </w:rPr>
                            </w:pPr>
                            <w:r w:rsidRPr="00163157">
                              <w:rPr>
                                <w:color w:val="002060"/>
                                <w:lang w:val="en-GB"/>
                              </w:rPr>
                              <w:t xml:space="preserve">Account holder (if different from the participant): </w:t>
                            </w:r>
                          </w:p>
                          <w:p w14:paraId="59AE8CF2" w14:textId="77777777" w:rsidR="00163157" w:rsidRPr="00163157" w:rsidRDefault="00163157" w:rsidP="00163157">
                            <w:pPr>
                              <w:rPr>
                                <w:color w:val="002060"/>
                                <w:lang w:val="en-GB"/>
                              </w:rPr>
                            </w:pPr>
                            <w:r w:rsidRPr="00163157">
                              <w:rPr>
                                <w:color w:val="002060"/>
                                <w:lang w:val="en-GB"/>
                              </w:rPr>
                              <w:t xml:space="preserve">Bank name: </w:t>
                            </w:r>
                          </w:p>
                          <w:p w14:paraId="186218A0" w14:textId="77777777" w:rsidR="00163157" w:rsidRPr="00163157" w:rsidRDefault="00163157" w:rsidP="00163157">
                            <w:pPr>
                              <w:rPr>
                                <w:color w:val="002060"/>
                                <w:lang w:val="en-GB"/>
                              </w:rPr>
                            </w:pPr>
                            <w:r w:rsidRPr="00163157">
                              <w:rPr>
                                <w:color w:val="002060"/>
                                <w:lang w:val="en-GB"/>
                              </w:rPr>
                              <w:t xml:space="preserve">Clearing/BIC/SWIFT number: </w:t>
                            </w:r>
                            <w:r w:rsidRPr="00163157">
                              <w:rPr>
                                <w:color w:val="002060"/>
                                <w:lang w:val="en-GB"/>
                              </w:rPr>
                              <w:tab/>
                            </w:r>
                            <w:r w:rsidRPr="00163157">
                              <w:rPr>
                                <w:color w:val="002060"/>
                                <w:lang w:val="en-GB"/>
                              </w:rPr>
                              <w:tab/>
                            </w:r>
                            <w:r w:rsidRPr="00163157">
                              <w:rPr>
                                <w:color w:val="002060"/>
                                <w:lang w:val="en-GB"/>
                              </w:rPr>
                              <w:tab/>
                            </w:r>
                          </w:p>
                          <w:p w14:paraId="645C95CD" w14:textId="06577D82" w:rsidR="00C7232D" w:rsidRPr="000A4A41" w:rsidRDefault="00163157" w:rsidP="00163157">
                            <w:r w:rsidRPr="00163157">
                              <w:rPr>
                                <w:color w:val="002060"/>
                              </w:rPr>
                              <w:t xml:space="preserve">Account </w:t>
                            </w:r>
                            <w:proofErr w:type="spellStart"/>
                            <w:r w:rsidRPr="00163157">
                              <w:rPr>
                                <w:color w:val="002060"/>
                              </w:rPr>
                              <w:t>number</w:t>
                            </w:r>
                            <w:proofErr w:type="spellEnd"/>
                            <w:r w:rsidRPr="00163157">
                              <w:rPr>
                                <w:color w:val="002060"/>
                              </w:rPr>
                              <w:t>/IBAN: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AC6B5" id="_x0000_t202" coordsize="21600,21600" o:spt="202" path="m,l,21600r21600,l21600,xe">
                <v:stroke joinstyle="miter"/>
                <v:path gradientshapeok="t" o:connecttype="rect"/>
              </v:shapetype>
              <v:shape id="Text Box 3" o:spid="_x0000_s1026" type="#_x0000_t202" style="position:absolute;margin-left:0;margin-top:17.55pt;width:514.75pt;height:113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">
                <v:textbox>
                  <w:txbxContent>
                    <w:p w14:paraId="1DA5D676" w14:textId="580D384F" w:rsidR="00163157" w:rsidRPr="00163157" w:rsidRDefault="00163157" w:rsidP="00163157">
                      <w:pPr>
                        <w:rPr>
                          <w:color w:val="002060"/>
                          <w:lang w:val="en-GB"/>
                        </w:rPr>
                      </w:pPr>
                      <w:r>
                        <w:rPr>
                          <w:color w:val="002060"/>
                          <w:lang w:val="en-GB"/>
                        </w:rPr>
                        <w:t>Bank</w:t>
                      </w:r>
                      <w:r w:rsidRPr="00163157">
                        <w:rPr>
                          <w:color w:val="002060"/>
                          <w:lang w:val="en-GB"/>
                        </w:rPr>
                        <w:t xml:space="preserve"> account into which the financial contribution is to be paid: </w:t>
                      </w:r>
                    </w:p>
                    <w:p w14:paraId="7E212C54" w14:textId="77777777" w:rsidR="00163157" w:rsidRPr="00163157" w:rsidRDefault="00163157" w:rsidP="00163157">
                      <w:pPr>
                        <w:rPr>
                          <w:color w:val="002060"/>
                          <w:lang w:val="en-GB"/>
                        </w:rPr>
                      </w:pPr>
                      <w:r w:rsidRPr="00163157">
                        <w:rPr>
                          <w:color w:val="002060"/>
                          <w:lang w:val="en-GB"/>
                        </w:rPr>
                        <w:t xml:space="preserve">Account holder (if different from the participant): </w:t>
                      </w:r>
                    </w:p>
                    <w:p w14:paraId="59AE8CF2" w14:textId="77777777" w:rsidR="00163157" w:rsidRPr="00163157" w:rsidRDefault="00163157" w:rsidP="00163157">
                      <w:pPr>
                        <w:rPr>
                          <w:color w:val="002060"/>
                          <w:lang w:val="en-GB"/>
                        </w:rPr>
                      </w:pPr>
                      <w:r w:rsidRPr="00163157">
                        <w:rPr>
                          <w:color w:val="002060"/>
                          <w:lang w:val="en-GB"/>
                        </w:rPr>
                        <w:t xml:space="preserve">Bank name: </w:t>
                      </w:r>
                    </w:p>
                    <w:p w14:paraId="186218A0" w14:textId="77777777" w:rsidR="00163157" w:rsidRPr="00163157" w:rsidRDefault="00163157" w:rsidP="00163157">
                      <w:pPr>
                        <w:rPr>
                          <w:color w:val="002060"/>
                          <w:lang w:val="en-GB"/>
                        </w:rPr>
                      </w:pPr>
                      <w:r w:rsidRPr="00163157">
                        <w:rPr>
                          <w:color w:val="002060"/>
                          <w:lang w:val="en-GB"/>
                        </w:rPr>
                        <w:t xml:space="preserve">Clearing/BIC/SWIFT number: </w:t>
                      </w:r>
                      <w:r w:rsidRPr="00163157">
                        <w:rPr>
                          <w:color w:val="002060"/>
                          <w:lang w:val="en-GB"/>
                        </w:rPr>
                        <w:tab/>
                      </w:r>
                      <w:r w:rsidRPr="00163157">
                        <w:rPr>
                          <w:color w:val="002060"/>
                          <w:lang w:val="en-GB"/>
                        </w:rPr>
                        <w:tab/>
                      </w:r>
                      <w:r w:rsidRPr="00163157">
                        <w:rPr>
                          <w:color w:val="002060"/>
                          <w:lang w:val="en-GB"/>
                        </w:rPr>
                        <w:tab/>
                      </w:r>
                    </w:p>
                    <w:p w14:paraId="645C95CD" w14:textId="06577D82" w:rsidR="00C7232D" w:rsidRPr="000A4A41" w:rsidRDefault="00163157" w:rsidP="00163157">
                      <w:r w:rsidRPr="00163157">
                        <w:rPr>
                          <w:color w:val="002060"/>
                        </w:rPr>
                        <w:t xml:space="preserve">Account </w:t>
                      </w:r>
                      <w:proofErr w:type="spellStart"/>
                      <w:r w:rsidRPr="00163157">
                        <w:rPr>
                          <w:color w:val="002060"/>
                        </w:rPr>
                        <w:t>number</w:t>
                      </w:r>
                      <w:proofErr w:type="spellEnd"/>
                      <w:r w:rsidRPr="00163157">
                        <w:rPr>
                          <w:color w:val="002060"/>
                        </w:rPr>
                        <w:t>/IBAN:</w:t>
                      </w:r>
                    </w:p>
                  </w:txbxContent>
                </v:textbox>
                <w10:wrap anchorx="margin"/>
              </v:shape>
            </w:pict>
          </mc:Fallback>
        </mc:AlternateContent>
      </w:r>
    </w:p>
    <w:p w14:paraId="6A38CD11" w14:textId="5A58492E" w:rsidR="00C7232D" w:rsidRPr="003807CD" w:rsidRDefault="00C7232D" w:rsidP="00C7232D">
      <w:pPr>
        <w:rPr>
          <w:rFonts w:ascii="Nirmala UI" w:hAnsi="Nirmala UI" w:cs="Nirmala UI"/>
          <w:lang w:val="en-GB"/>
        </w:rPr>
      </w:pPr>
    </w:p>
    <w:p w14:paraId="201FE384" w14:textId="77777777" w:rsidR="00C7232D" w:rsidRPr="003807CD" w:rsidRDefault="00C7232D" w:rsidP="00C7232D">
      <w:pPr>
        <w:rPr>
          <w:rFonts w:ascii="Nirmala UI" w:hAnsi="Nirmala UI" w:cs="Nirmala UI"/>
          <w:lang w:val="en-GB"/>
        </w:rPr>
      </w:pPr>
      <w:r w:rsidRPr="003807CD">
        <w:rPr>
          <w:rFonts w:ascii="Nirmala UI" w:hAnsi="Nirmala UI" w:cs="Nirmala UI"/>
          <w:lang w:val="en-GB"/>
        </w:rPr>
        <w:t>Why ‘if applicable » does it mean that the money can be paid in « cash » ?</w:t>
      </w:r>
    </w:p>
    <w:p w14:paraId="0267F1D5" w14:textId="77777777" w:rsidR="00C7232D" w:rsidRPr="003807CD" w:rsidRDefault="00C7232D" w:rsidP="00C7232D">
      <w:pPr>
        <w:rPr>
          <w:rFonts w:ascii="Nirmala UI" w:hAnsi="Nirmala UI" w:cs="Nirmala UI"/>
          <w:lang w:val="en-GB"/>
        </w:rPr>
      </w:pPr>
    </w:p>
    <w:p w14:paraId="68B538AA" w14:textId="77777777" w:rsidR="00C7232D" w:rsidRPr="003807CD" w:rsidRDefault="00C7232D" w:rsidP="00E9035B">
      <w:pPr>
        <w:rPr>
          <w:rFonts w:ascii="Nirmala UI" w:hAnsi="Nirmala UI" w:cs="Nirmala UI"/>
          <w:lang w:val="en-GB"/>
        </w:rPr>
      </w:pPr>
      <w:r w:rsidRPr="003807CD">
        <w:rPr>
          <w:rFonts w:ascii="Nirmala UI" w:hAnsi="Nirmala UI" w:cs="Nirmala UI"/>
          <w:lang w:val="en-GB"/>
        </w:rPr>
        <w:t xml:space="preserve"> </w:t>
      </w:r>
    </w:p>
    <w:p w14:paraId="788A783C" w14:textId="77777777" w:rsidR="000347D9" w:rsidRPr="003807CD" w:rsidRDefault="000347D9" w:rsidP="00990CB6">
      <w:pPr>
        <w:pStyle w:val="Text1"/>
        <w:tabs>
          <w:tab w:val="left" w:pos="1418"/>
          <w:tab w:val="left" w:pos="3402"/>
          <w:tab w:val="left" w:pos="3828"/>
        </w:tabs>
        <w:spacing w:after="0"/>
        <w:ind w:left="426"/>
        <w:rPr>
          <w:rFonts w:ascii="Nirmala UI" w:hAnsi="Nirmala UI" w:cs="Nirmala UI"/>
          <w:sz w:val="22"/>
          <w:szCs w:val="22"/>
          <w:lang w:val="en-GB"/>
        </w:rPr>
      </w:pPr>
    </w:p>
    <w:p w14:paraId="193FDB84" w14:textId="77777777" w:rsidR="000347D9" w:rsidRPr="003807CD" w:rsidRDefault="000347D9" w:rsidP="00990CB6">
      <w:pPr>
        <w:pStyle w:val="Text1"/>
        <w:tabs>
          <w:tab w:val="left" w:pos="1418"/>
          <w:tab w:val="left" w:pos="3402"/>
          <w:tab w:val="left" w:pos="3828"/>
        </w:tabs>
        <w:spacing w:after="0"/>
        <w:ind w:left="426"/>
        <w:rPr>
          <w:rFonts w:ascii="Nirmala UI" w:hAnsi="Nirmala UI" w:cs="Nirmala UI"/>
          <w:sz w:val="22"/>
          <w:szCs w:val="22"/>
          <w:lang w:val="en-GB"/>
        </w:rPr>
      </w:pPr>
    </w:p>
    <w:p w14:paraId="3B78B0F4" w14:textId="26A1E212" w:rsidR="00C7232D" w:rsidRPr="00EE7063" w:rsidRDefault="009C72E2" w:rsidP="00EE7063">
      <w:pPr>
        <w:pStyle w:val="Text1"/>
        <w:tabs>
          <w:tab w:val="left" w:pos="1418"/>
          <w:tab w:val="left" w:pos="3402"/>
          <w:tab w:val="left" w:pos="3828"/>
        </w:tabs>
        <w:spacing w:after="0"/>
        <w:ind w:left="0"/>
        <w:rPr>
          <w:rFonts w:ascii="Nirmala UI" w:hAnsi="Nirmala UI" w:cs="Nirmala UI"/>
          <w:sz w:val="22"/>
          <w:szCs w:val="22"/>
          <w:lang w:val="en-GB"/>
        </w:rPr>
      </w:pPr>
      <w:r w:rsidRPr="003807CD">
        <w:rPr>
          <w:rFonts w:ascii="Nirmala UI" w:hAnsi="Nirmala UI" w:cs="Nirmala UI"/>
          <w:sz w:val="22"/>
          <w:szCs w:val="22"/>
          <w:lang w:val="en-GB"/>
        </w:rPr>
        <w:t>Agreed on</w:t>
      </w:r>
    </w:p>
    <w:p w14:paraId="18AA94CF" w14:textId="77777777" w:rsidR="00C7232D" w:rsidRPr="003807CD" w:rsidRDefault="00C7232D" w:rsidP="00A41666">
      <w:pPr>
        <w:pStyle w:val="Text1"/>
        <w:spacing w:after="0"/>
        <w:ind w:left="0"/>
        <w:rPr>
          <w:rFonts w:ascii="Nirmala UI" w:hAnsi="Nirmala UI" w:cs="Nirmala UI"/>
          <w:bCs/>
          <w:sz w:val="22"/>
          <w:szCs w:val="22"/>
          <w:lang w:val="en-GB"/>
        </w:rPr>
      </w:pPr>
    </w:p>
    <w:p w14:paraId="3679350A" w14:textId="62F4A46F" w:rsidR="0013388D" w:rsidRPr="003807CD" w:rsidRDefault="0013388D" w:rsidP="0013388D">
      <w:pPr>
        <w:pStyle w:val="Text1"/>
        <w:tabs>
          <w:tab w:val="left" w:pos="2161"/>
        </w:tabs>
        <w:spacing w:after="120"/>
        <w:ind w:left="425"/>
        <w:rPr>
          <w:rFonts w:ascii="Nirmala UI" w:hAnsi="Nirmala UI" w:cs="Nirmala UI"/>
          <w:color w:val="000000" w:themeColor="text1"/>
          <w:sz w:val="22"/>
          <w:szCs w:val="22"/>
          <w:lang w:val="en-GB"/>
        </w:rPr>
      </w:pPr>
      <w:r w:rsidRPr="003807CD">
        <w:rPr>
          <w:rFonts w:ascii="Nirmala UI" w:hAnsi="Nirmala UI" w:cs="Nirmala UI"/>
          <w:b/>
          <w:bCs/>
          <w:color w:val="002060"/>
          <w:sz w:val="22"/>
          <w:szCs w:val="22"/>
          <w:lang w:val="en-GB"/>
        </w:rPr>
        <w:t>ARTICLE 1 - SUBJECT OF THE AGREEMENT - GRANT AGREEMENT</w:t>
      </w:r>
    </w:p>
    <w:p w14:paraId="2FD8928A" w14:textId="14D4B712" w:rsidR="00C7232D" w:rsidRPr="003807CD" w:rsidRDefault="00C7232D" w:rsidP="00C7232D">
      <w:pPr>
        <w:pStyle w:val="Text1"/>
        <w:numPr>
          <w:ilvl w:val="1"/>
          <w:numId w:val="1"/>
        </w:numPr>
        <w:tabs>
          <w:tab w:val="left" w:pos="2161"/>
        </w:tabs>
        <w:spacing w:after="120"/>
        <w:ind w:left="425" w:hanging="425"/>
        <w:rPr>
          <w:rFonts w:ascii="Nirmala UI" w:hAnsi="Nirmala UI" w:cs="Nirmala UI"/>
          <w:color w:val="000000" w:themeColor="text1"/>
          <w:sz w:val="22"/>
          <w:szCs w:val="22"/>
          <w:lang w:val="en-GB"/>
        </w:rPr>
      </w:pPr>
      <w:r w:rsidRPr="003807CD">
        <w:rPr>
          <w:rFonts w:ascii="Nirmala UI" w:hAnsi="Nirmala UI" w:cs="Nirmala UI"/>
          <w:sz w:val="22"/>
          <w:szCs w:val="22"/>
          <w:lang w:val="en-GB"/>
        </w:rPr>
        <w:t xml:space="preserve"> </w:t>
      </w:r>
      <w:r w:rsidR="00EA5A20" w:rsidRPr="003807CD">
        <w:rPr>
          <w:rFonts w:ascii="Nirmala UI" w:hAnsi="Nirmala UI" w:cs="Nirmala UI"/>
          <w:color w:val="000000" w:themeColor="text1"/>
          <w:sz w:val="22"/>
          <w:szCs w:val="22"/>
          <w:lang w:val="en-GB"/>
        </w:rPr>
        <w:t xml:space="preserve">The </w:t>
      </w:r>
      <w:r w:rsidR="00EA5A20" w:rsidRPr="003807CD">
        <w:rPr>
          <w:rFonts w:ascii="Nirmala UI" w:hAnsi="Nirmala UI" w:cs="Nirmala UI"/>
          <w:color w:val="000000" w:themeColor="text1"/>
          <w:sz w:val="22"/>
          <w:szCs w:val="22"/>
          <w:lang w:val="en-GB"/>
        </w:rPr>
        <w:t>School</w:t>
      </w:r>
      <w:r w:rsidR="00EA5A20" w:rsidRPr="003807CD">
        <w:rPr>
          <w:rFonts w:ascii="Nirmala UI" w:hAnsi="Nirmala UI" w:cs="Nirmala UI"/>
          <w:color w:val="000000" w:themeColor="text1"/>
          <w:sz w:val="22"/>
          <w:szCs w:val="22"/>
          <w:lang w:val="en-GB"/>
        </w:rPr>
        <w:t xml:space="preserve"> provides financial support to the </w:t>
      </w:r>
      <w:r w:rsidR="00EA5A20" w:rsidRPr="003807CD">
        <w:rPr>
          <w:rFonts w:ascii="Nirmala UI" w:hAnsi="Nirmala UI" w:cs="Nirmala UI"/>
          <w:color w:val="000000" w:themeColor="text1"/>
          <w:sz w:val="22"/>
          <w:szCs w:val="22"/>
          <w:lang w:val="en-GB"/>
        </w:rPr>
        <w:t>Student</w:t>
      </w:r>
      <w:r w:rsidR="00EA5A20" w:rsidRPr="003807CD">
        <w:rPr>
          <w:rFonts w:ascii="Nirmala UI" w:hAnsi="Nirmala UI" w:cs="Nirmala UI"/>
          <w:color w:val="000000" w:themeColor="text1"/>
          <w:sz w:val="22"/>
          <w:szCs w:val="22"/>
          <w:lang w:val="en-GB"/>
        </w:rPr>
        <w:t xml:space="preserve"> to undertake a </w:t>
      </w:r>
      <w:r w:rsidR="00EA5A20" w:rsidRPr="003807CD">
        <w:rPr>
          <w:rFonts w:ascii="Nirmala UI" w:hAnsi="Nirmala UI" w:cs="Nirmala UI"/>
          <w:color w:val="000000" w:themeColor="text1"/>
          <w:sz w:val="22"/>
          <w:szCs w:val="22"/>
          <w:lang w:val="en-GB"/>
        </w:rPr>
        <w:t>learning</w:t>
      </w:r>
      <w:r w:rsidR="00EA5A20" w:rsidRPr="003807CD">
        <w:rPr>
          <w:rFonts w:ascii="Nirmala UI" w:hAnsi="Nirmala UI" w:cs="Nirmala UI"/>
          <w:color w:val="000000" w:themeColor="text1"/>
          <w:sz w:val="22"/>
          <w:szCs w:val="22"/>
          <w:lang w:val="en-GB"/>
        </w:rPr>
        <w:t xml:space="preserve"> mobility activity within the framework of the Erasmus+ Project DEEDS- Modelling a European cross-curricular study programme for upper secondary schools.</w:t>
      </w:r>
    </w:p>
    <w:p w14:paraId="227A847D" w14:textId="4AAB1038" w:rsidR="00C7232D" w:rsidRPr="003807CD" w:rsidRDefault="00C7232D" w:rsidP="00C7232D">
      <w:pPr>
        <w:pStyle w:val="Text1"/>
        <w:numPr>
          <w:ilvl w:val="1"/>
          <w:numId w:val="1"/>
        </w:numPr>
        <w:tabs>
          <w:tab w:val="left" w:pos="2161"/>
        </w:tabs>
        <w:spacing w:after="120"/>
        <w:ind w:left="425" w:hanging="425"/>
        <w:rPr>
          <w:rFonts w:ascii="Nirmala UI" w:hAnsi="Nirmala UI" w:cs="Nirmala UI"/>
          <w:color w:val="000000" w:themeColor="text1"/>
          <w:sz w:val="22"/>
          <w:szCs w:val="22"/>
          <w:lang w:val="en-GB"/>
        </w:rPr>
      </w:pPr>
      <w:r w:rsidRPr="003807CD">
        <w:rPr>
          <w:rFonts w:ascii="Nirmala UI" w:hAnsi="Nirmala UI" w:cs="Nirmala UI"/>
          <w:color w:val="000000" w:themeColor="text1"/>
          <w:sz w:val="22"/>
          <w:szCs w:val="22"/>
          <w:lang w:val="en-GB"/>
        </w:rPr>
        <w:t xml:space="preserve"> </w:t>
      </w:r>
      <w:r w:rsidR="002F1064" w:rsidRPr="003807CD">
        <w:rPr>
          <w:rFonts w:ascii="Nirmala UI" w:hAnsi="Nirmala UI" w:cs="Nirmala UI"/>
          <w:color w:val="000000" w:themeColor="text1"/>
          <w:sz w:val="22"/>
          <w:szCs w:val="22"/>
          <w:lang w:val="en-GB"/>
        </w:rPr>
        <w:t xml:space="preserve">The </w:t>
      </w:r>
      <w:r w:rsidR="002F1064" w:rsidRPr="003807CD">
        <w:rPr>
          <w:rFonts w:ascii="Nirmala UI" w:hAnsi="Nirmala UI" w:cs="Nirmala UI"/>
          <w:color w:val="000000" w:themeColor="text1"/>
          <w:sz w:val="22"/>
          <w:szCs w:val="22"/>
          <w:lang w:val="en-GB"/>
        </w:rPr>
        <w:t>Student</w:t>
      </w:r>
      <w:r w:rsidR="002F1064" w:rsidRPr="003807CD">
        <w:rPr>
          <w:rFonts w:ascii="Nirmala UI" w:hAnsi="Nirmala UI" w:cs="Nirmala UI"/>
          <w:color w:val="000000" w:themeColor="text1"/>
          <w:sz w:val="22"/>
          <w:szCs w:val="22"/>
          <w:lang w:val="en-GB"/>
        </w:rPr>
        <w:t xml:space="preserve"> accepts the financial contribution or the provision of services, as specified in Article 3, and commits to undertake </w:t>
      </w:r>
      <w:r w:rsidR="002F1064" w:rsidRPr="003807CD">
        <w:rPr>
          <w:rFonts w:ascii="Nirmala UI" w:hAnsi="Nirmala UI" w:cs="Nirmala UI"/>
          <w:color w:val="000000" w:themeColor="text1"/>
          <w:sz w:val="22"/>
          <w:szCs w:val="22"/>
          <w:lang w:val="en-GB"/>
        </w:rPr>
        <w:t xml:space="preserve">the </w:t>
      </w:r>
      <w:r w:rsidR="002F1064" w:rsidRPr="003807CD">
        <w:rPr>
          <w:rFonts w:ascii="Nirmala UI" w:hAnsi="Nirmala UI" w:cs="Nirmala UI"/>
          <w:color w:val="000000" w:themeColor="text1"/>
          <w:sz w:val="22"/>
          <w:szCs w:val="22"/>
          <w:lang w:val="en-GB"/>
        </w:rPr>
        <w:t>training mobility.</w:t>
      </w:r>
    </w:p>
    <w:p w14:paraId="221A8A0F" w14:textId="19AA4E2E" w:rsidR="00C7232D" w:rsidRPr="003807CD" w:rsidRDefault="00C7232D" w:rsidP="00C7232D">
      <w:pPr>
        <w:pStyle w:val="Text1"/>
        <w:numPr>
          <w:ilvl w:val="1"/>
          <w:numId w:val="1"/>
        </w:numPr>
        <w:tabs>
          <w:tab w:val="left" w:pos="2161"/>
        </w:tabs>
        <w:ind w:left="425" w:hanging="425"/>
        <w:rPr>
          <w:rFonts w:ascii="Nirmala UI" w:hAnsi="Nirmala UI" w:cs="Nirmala UI"/>
          <w:color w:val="000000" w:themeColor="text1"/>
          <w:sz w:val="22"/>
          <w:szCs w:val="22"/>
          <w:lang w:val="en-GB"/>
        </w:rPr>
      </w:pPr>
      <w:r w:rsidRPr="003807CD">
        <w:rPr>
          <w:rFonts w:ascii="Nirmala UI" w:hAnsi="Nirmala UI" w:cs="Nirmala UI"/>
          <w:color w:val="000000" w:themeColor="text1"/>
          <w:sz w:val="22"/>
          <w:szCs w:val="22"/>
          <w:lang w:val="en-GB"/>
        </w:rPr>
        <w:t xml:space="preserve"> </w:t>
      </w:r>
      <w:r w:rsidR="00BC2EBF" w:rsidRPr="003807CD">
        <w:rPr>
          <w:rFonts w:ascii="Nirmala UI" w:hAnsi="Nirmala UI" w:cs="Nirmala UI"/>
          <w:color w:val="000000" w:themeColor="text1"/>
          <w:sz w:val="22"/>
          <w:szCs w:val="22"/>
          <w:lang w:val="en-GB"/>
        </w:rPr>
        <w:t>Any changes or additions to the Convention must be agreed upon by both parties by means of a formal notification by letter or e-mail.</w:t>
      </w:r>
    </w:p>
    <w:p w14:paraId="3E069EF5" w14:textId="77777777" w:rsidR="00500754" w:rsidRPr="003807CD" w:rsidRDefault="00BC2EBF" w:rsidP="00BC2EBF">
      <w:pPr>
        <w:pStyle w:val="Text1"/>
        <w:tabs>
          <w:tab w:val="left" w:pos="2161"/>
        </w:tabs>
        <w:spacing w:after="120"/>
        <w:ind w:left="0"/>
        <w:rPr>
          <w:rFonts w:ascii="Nirmala UI" w:eastAsiaTheme="minorHAnsi" w:hAnsi="Nirmala UI" w:cs="Nirmala UI"/>
          <w:b/>
          <w:snapToGrid/>
          <w:color w:val="002060"/>
          <w:sz w:val="22"/>
          <w:szCs w:val="22"/>
          <w:lang w:val="en-GB" w:eastAsia="en-US"/>
        </w:rPr>
      </w:pPr>
      <w:r w:rsidRPr="003807CD">
        <w:rPr>
          <w:rFonts w:ascii="Nirmala UI" w:eastAsiaTheme="minorHAnsi" w:hAnsi="Nirmala UI" w:cs="Nirmala UI"/>
          <w:b/>
          <w:snapToGrid/>
          <w:color w:val="002060"/>
          <w:sz w:val="22"/>
          <w:szCs w:val="22"/>
          <w:lang w:val="en-GB" w:eastAsia="en-US"/>
        </w:rPr>
        <w:t>ARTICLE 2 - ENTRY INTO FORCE AND DURATION OF MOBILITY</w:t>
      </w:r>
    </w:p>
    <w:p w14:paraId="1EF7C43B" w14:textId="77777777" w:rsidR="00417C7E" w:rsidRPr="003807CD" w:rsidRDefault="00417C7E" w:rsidP="00D359CF">
      <w:pPr>
        <w:pStyle w:val="Text1"/>
        <w:numPr>
          <w:ilvl w:val="1"/>
          <w:numId w:val="2"/>
        </w:numPr>
        <w:tabs>
          <w:tab w:val="left" w:pos="2161"/>
        </w:tabs>
        <w:spacing w:after="120"/>
        <w:ind w:left="567" w:hanging="567"/>
        <w:rPr>
          <w:rFonts w:ascii="Nirmala UI" w:hAnsi="Nirmala UI" w:cs="Nirmala UI"/>
          <w:sz w:val="22"/>
          <w:szCs w:val="22"/>
          <w:lang w:val="en-GB"/>
        </w:rPr>
      </w:pPr>
      <w:r w:rsidRPr="003807CD">
        <w:rPr>
          <w:rFonts w:ascii="Nirmala UI" w:hAnsi="Nirmala UI" w:cs="Nirmala UI"/>
          <w:sz w:val="22"/>
          <w:szCs w:val="22"/>
          <w:lang w:val="en-GB"/>
        </w:rPr>
        <w:t>This Convention shall enter into force upon signature by both parties.</w:t>
      </w:r>
    </w:p>
    <w:p w14:paraId="545EE970" w14:textId="63980EE4" w:rsidR="00C7232D" w:rsidRPr="003807CD" w:rsidRDefault="00BF731E" w:rsidP="00D359CF">
      <w:pPr>
        <w:pStyle w:val="Text1"/>
        <w:numPr>
          <w:ilvl w:val="1"/>
          <w:numId w:val="2"/>
        </w:numPr>
        <w:tabs>
          <w:tab w:val="left" w:pos="2161"/>
        </w:tabs>
        <w:spacing w:after="120"/>
        <w:ind w:left="567" w:hanging="567"/>
        <w:rPr>
          <w:rFonts w:ascii="Nirmala UI" w:hAnsi="Nirmala UI" w:cs="Nirmala UI"/>
          <w:sz w:val="22"/>
          <w:szCs w:val="22"/>
          <w:lang w:val="en-GB"/>
        </w:rPr>
      </w:pPr>
      <w:r w:rsidRPr="003807CD">
        <w:rPr>
          <w:rFonts w:ascii="Nirmala UI" w:hAnsi="Nirmala UI" w:cs="Nirmala UI"/>
          <w:sz w:val="22"/>
          <w:szCs w:val="22"/>
          <w:lang w:val="en-GB"/>
        </w:rPr>
        <w:lastRenderedPageBreak/>
        <w:t xml:space="preserve">The mobility period starts on </w:t>
      </w:r>
      <w:r w:rsidRPr="003807CD">
        <w:rPr>
          <w:rFonts w:ascii="Nirmala UI" w:hAnsi="Nirmala UI" w:cs="Nirmala UI"/>
          <w:b/>
          <w:bCs/>
          <w:sz w:val="22"/>
          <w:szCs w:val="22"/>
          <w:lang w:val="en-GB"/>
        </w:rPr>
        <w:t>DD</w:t>
      </w:r>
      <w:r w:rsidR="00945234" w:rsidRPr="003807CD">
        <w:rPr>
          <w:rFonts w:ascii="Nirmala UI" w:hAnsi="Nirmala UI" w:cs="Nirmala UI"/>
          <w:b/>
          <w:bCs/>
          <w:sz w:val="22"/>
          <w:szCs w:val="22"/>
          <w:lang w:val="en-GB"/>
        </w:rPr>
        <w:t>/</w:t>
      </w:r>
      <w:r w:rsidRPr="003807CD">
        <w:rPr>
          <w:rFonts w:ascii="Nirmala UI" w:hAnsi="Nirmala UI" w:cs="Nirmala UI"/>
          <w:b/>
          <w:bCs/>
          <w:sz w:val="22"/>
          <w:szCs w:val="22"/>
          <w:lang w:val="en-GB"/>
        </w:rPr>
        <w:t>MM</w:t>
      </w:r>
      <w:r w:rsidR="00945234" w:rsidRPr="003807CD">
        <w:rPr>
          <w:rFonts w:ascii="Nirmala UI" w:hAnsi="Nirmala UI" w:cs="Nirmala UI"/>
          <w:b/>
          <w:bCs/>
          <w:sz w:val="22"/>
          <w:szCs w:val="22"/>
          <w:lang w:val="en-GB"/>
        </w:rPr>
        <w:t>/</w:t>
      </w:r>
      <w:r w:rsidRPr="003807CD">
        <w:rPr>
          <w:rFonts w:ascii="Nirmala UI" w:hAnsi="Nirmala UI" w:cs="Nirmala UI"/>
          <w:b/>
          <w:bCs/>
          <w:sz w:val="22"/>
          <w:szCs w:val="22"/>
          <w:lang w:val="en-GB"/>
        </w:rPr>
        <w:t>YYYY</w:t>
      </w:r>
      <w:r w:rsidR="007246D5" w:rsidRPr="003807CD">
        <w:rPr>
          <w:rFonts w:ascii="Nirmala UI" w:hAnsi="Nirmala UI" w:cs="Nirmala UI"/>
          <w:sz w:val="22"/>
          <w:szCs w:val="22"/>
          <w:lang w:val="en-GB"/>
        </w:rPr>
        <w:t xml:space="preserve"> </w:t>
      </w:r>
      <w:r w:rsidRPr="003807CD">
        <w:rPr>
          <w:rFonts w:ascii="Nirmala UI" w:hAnsi="Nirmala UI" w:cs="Nirmala UI"/>
          <w:sz w:val="22"/>
          <w:szCs w:val="22"/>
          <w:lang w:val="en-GB"/>
        </w:rPr>
        <w:t>and ends on</w:t>
      </w:r>
      <w:r w:rsidR="00727B8D" w:rsidRPr="003807CD">
        <w:rPr>
          <w:rFonts w:ascii="Nirmala UI" w:hAnsi="Nirmala UI" w:cs="Nirmala UI"/>
          <w:sz w:val="22"/>
          <w:szCs w:val="22"/>
          <w:lang w:val="en-GB"/>
        </w:rPr>
        <w:t xml:space="preserve"> </w:t>
      </w:r>
      <w:r w:rsidRPr="003807CD">
        <w:rPr>
          <w:rFonts w:ascii="Nirmala UI" w:hAnsi="Nirmala UI" w:cs="Nirmala UI"/>
          <w:b/>
          <w:bCs/>
          <w:sz w:val="22"/>
          <w:szCs w:val="22"/>
          <w:lang w:val="en-GB"/>
        </w:rPr>
        <w:t>DD/MM/YYYY</w:t>
      </w:r>
      <w:r w:rsidR="00727B8D" w:rsidRPr="003807CD">
        <w:rPr>
          <w:rFonts w:ascii="Nirmala UI" w:hAnsi="Nirmala UI" w:cs="Nirmala UI"/>
          <w:sz w:val="22"/>
          <w:szCs w:val="22"/>
          <w:lang w:val="en-GB"/>
        </w:rPr>
        <w:t>.</w:t>
      </w:r>
    </w:p>
    <w:p w14:paraId="753D5D6D" w14:textId="77777777" w:rsidR="00CF7371" w:rsidRPr="003807CD" w:rsidRDefault="00ED328D" w:rsidP="00CF7371">
      <w:pPr>
        <w:pStyle w:val="Text1"/>
        <w:spacing w:after="120"/>
        <w:ind w:left="360"/>
        <w:rPr>
          <w:rFonts w:ascii="Nirmala UI" w:hAnsi="Nirmala UI" w:cs="Nirmala UI"/>
          <w:sz w:val="22"/>
          <w:szCs w:val="22"/>
          <w:lang w:val="en-GB"/>
        </w:rPr>
      </w:pPr>
      <w:r w:rsidRPr="003807CD">
        <w:rPr>
          <w:rFonts w:ascii="Nirmala UI" w:hAnsi="Nirmala UI" w:cs="Nirmala UI"/>
          <w:sz w:val="22"/>
          <w:szCs w:val="22"/>
          <w:lang w:val="en-GB"/>
        </w:rPr>
        <w:t xml:space="preserve">The start and end dates of the activity must coincide with the first and last day respectively on which the Participant must be present at the host </w:t>
      </w:r>
      <w:r w:rsidR="00BC104E" w:rsidRPr="003807CD">
        <w:rPr>
          <w:rFonts w:ascii="Nirmala UI" w:hAnsi="Nirmala UI" w:cs="Nirmala UI"/>
          <w:sz w:val="22"/>
          <w:szCs w:val="22"/>
          <w:lang w:val="en-GB"/>
        </w:rPr>
        <w:t>school.</w:t>
      </w:r>
      <w:r w:rsidR="00D62B8D" w:rsidRPr="003807CD">
        <w:rPr>
          <w:rFonts w:ascii="Nirmala UI" w:hAnsi="Nirmala UI" w:cs="Nirmala UI"/>
          <w:sz w:val="22"/>
          <w:szCs w:val="22"/>
          <w:lang w:val="en-GB"/>
        </w:rPr>
        <w:t xml:space="preserve"> </w:t>
      </w:r>
      <w:r w:rsidR="00D62B8D" w:rsidRPr="003807CD">
        <w:rPr>
          <w:rFonts w:ascii="Nirmala UI" w:hAnsi="Nirmala UI" w:cs="Nirmala UI"/>
          <w:sz w:val="22"/>
          <w:szCs w:val="22"/>
          <w:lang w:val="en-GB"/>
        </w:rPr>
        <w:t xml:space="preserve">Up to one day of travel before the day on which the activity starts and/or up to one day after the day on which the activity ends must be added and counted in the duration of the whole mobility and, therefore, considered for the calculation of </w:t>
      </w:r>
      <w:r w:rsidR="00D62B8D" w:rsidRPr="003807CD">
        <w:rPr>
          <w:rFonts w:ascii="Nirmala UI" w:hAnsi="Nirmala UI" w:cs="Nirmala UI"/>
          <w:sz w:val="22"/>
          <w:szCs w:val="22"/>
          <w:lang w:val="en-GB"/>
        </w:rPr>
        <w:t>the grant.</w:t>
      </w:r>
    </w:p>
    <w:p w14:paraId="2A37E901" w14:textId="5EC1E823" w:rsidR="00D53B9C" w:rsidRPr="003807CD" w:rsidRDefault="00D62B8D" w:rsidP="00CF7371">
      <w:pPr>
        <w:pStyle w:val="Text1"/>
        <w:numPr>
          <w:ilvl w:val="1"/>
          <w:numId w:val="2"/>
        </w:numPr>
        <w:tabs>
          <w:tab w:val="left" w:pos="2161"/>
        </w:tabs>
        <w:spacing w:after="120"/>
        <w:ind w:left="567" w:hanging="567"/>
        <w:rPr>
          <w:rFonts w:ascii="Nirmala UI" w:hAnsi="Nirmala UI" w:cs="Nirmala UI"/>
          <w:sz w:val="22"/>
          <w:szCs w:val="22"/>
          <w:lang w:val="en-GB"/>
        </w:rPr>
      </w:pPr>
      <w:r w:rsidRPr="003807CD">
        <w:rPr>
          <w:rFonts w:ascii="Nirmala UI" w:hAnsi="Nirmala UI" w:cs="Nirmala UI"/>
          <w:sz w:val="22"/>
          <w:szCs w:val="22"/>
          <w:lang w:val="en-GB"/>
        </w:rPr>
        <w:t>The Participant receives a</w:t>
      </w:r>
      <w:r w:rsidR="00CF7371" w:rsidRPr="003807CD">
        <w:rPr>
          <w:rFonts w:ascii="Nirmala UI" w:hAnsi="Nirmala UI" w:cs="Nirmala UI"/>
          <w:sz w:val="22"/>
          <w:szCs w:val="22"/>
          <w:lang w:val="en-GB"/>
        </w:rPr>
        <w:t xml:space="preserve"> </w:t>
      </w:r>
      <w:r w:rsidRPr="003807CD">
        <w:rPr>
          <w:rFonts w:ascii="Nirmala UI" w:hAnsi="Nirmala UI" w:cs="Nirmala UI"/>
          <w:sz w:val="22"/>
          <w:szCs w:val="22"/>
          <w:lang w:val="en-GB"/>
        </w:rPr>
        <w:t xml:space="preserve">grant for </w:t>
      </w:r>
      <w:r w:rsidR="00CF7371" w:rsidRPr="003807CD">
        <w:rPr>
          <w:rFonts w:ascii="Nirmala UI" w:hAnsi="Nirmala UI" w:cs="Nirmala UI"/>
          <w:b/>
          <w:bCs/>
          <w:sz w:val="22"/>
          <w:szCs w:val="22"/>
          <w:lang w:val="en-GB"/>
        </w:rPr>
        <w:t>X</w:t>
      </w:r>
      <w:r w:rsidRPr="003807CD">
        <w:rPr>
          <w:rFonts w:ascii="Nirmala UI" w:hAnsi="Nirmala UI" w:cs="Nirmala UI"/>
          <w:sz w:val="22"/>
          <w:szCs w:val="22"/>
          <w:lang w:val="en-GB"/>
        </w:rPr>
        <w:t xml:space="preserve"> days of activities and </w:t>
      </w:r>
      <w:r w:rsidR="00CF7371" w:rsidRPr="003807CD">
        <w:rPr>
          <w:rFonts w:ascii="Nirmala UI" w:hAnsi="Nirmala UI" w:cs="Nirmala UI"/>
          <w:b/>
          <w:bCs/>
          <w:sz w:val="22"/>
          <w:szCs w:val="22"/>
          <w:lang w:val="en-GB"/>
        </w:rPr>
        <w:t>X</w:t>
      </w:r>
      <w:r w:rsidR="00CF7371" w:rsidRPr="003807CD">
        <w:rPr>
          <w:rFonts w:ascii="Nirmala UI" w:hAnsi="Nirmala UI" w:cs="Nirmala UI"/>
          <w:sz w:val="22"/>
          <w:szCs w:val="22"/>
          <w:lang w:val="en-GB"/>
        </w:rPr>
        <w:t xml:space="preserve"> </w:t>
      </w:r>
      <w:r w:rsidRPr="003807CD">
        <w:rPr>
          <w:rFonts w:ascii="Nirmala UI" w:hAnsi="Nirmala UI" w:cs="Nirmala UI"/>
          <w:sz w:val="22"/>
          <w:szCs w:val="22"/>
          <w:lang w:val="en-GB"/>
        </w:rPr>
        <w:t>day of travel.</w:t>
      </w:r>
    </w:p>
    <w:p w14:paraId="563C44D4" w14:textId="77777777" w:rsidR="00640E1A" w:rsidRPr="003807CD" w:rsidRDefault="00640E1A" w:rsidP="00640E1A">
      <w:pPr>
        <w:pStyle w:val="Text1"/>
        <w:tabs>
          <w:tab w:val="left" w:pos="2161"/>
        </w:tabs>
        <w:spacing w:after="120"/>
        <w:ind w:left="567"/>
        <w:rPr>
          <w:rFonts w:ascii="Nirmala UI" w:hAnsi="Nirmala UI" w:cs="Nirmala UI"/>
          <w:sz w:val="22"/>
          <w:szCs w:val="22"/>
          <w:lang w:val="en-GB"/>
        </w:rPr>
      </w:pPr>
    </w:p>
    <w:p w14:paraId="3FE26566" w14:textId="5AE0EA3B" w:rsidR="00C7232D" w:rsidRPr="003807CD" w:rsidRDefault="00640E1A" w:rsidP="00C7232D">
      <w:pPr>
        <w:spacing w:after="120"/>
        <w:jc w:val="both"/>
        <w:rPr>
          <w:rFonts w:ascii="Nirmala UI" w:hAnsi="Nirmala UI" w:cs="Nirmala UI"/>
          <w:b/>
          <w:color w:val="002060"/>
          <w:lang w:val="en-GB"/>
        </w:rPr>
      </w:pPr>
      <w:r w:rsidRPr="003807CD">
        <w:rPr>
          <w:rFonts w:ascii="Nirmala UI" w:hAnsi="Nirmala UI" w:cs="Nirmala UI"/>
          <w:b/>
          <w:color w:val="002060"/>
          <w:lang w:val="en-GB"/>
        </w:rPr>
        <w:t>ARTICLE</w:t>
      </w:r>
      <w:r w:rsidR="00C7232D" w:rsidRPr="003807CD">
        <w:rPr>
          <w:rFonts w:ascii="Nirmala UI" w:hAnsi="Nirmala UI" w:cs="Nirmala UI"/>
          <w:b/>
          <w:color w:val="002060"/>
          <w:lang w:val="en-GB"/>
        </w:rPr>
        <w:t xml:space="preserve"> 3 – </w:t>
      </w:r>
      <w:r w:rsidRPr="003807CD">
        <w:rPr>
          <w:rFonts w:ascii="Nirmala UI" w:hAnsi="Nirmala UI" w:cs="Nirmala UI"/>
          <w:b/>
          <w:color w:val="002060"/>
          <w:lang w:val="en-GB"/>
        </w:rPr>
        <w:t>FINANCIAL CONTRIBUTION</w:t>
      </w:r>
    </w:p>
    <w:p w14:paraId="1A1F2B9B" w14:textId="77777777" w:rsidR="003807CD" w:rsidRPr="003807CD" w:rsidRDefault="003807CD" w:rsidP="00F42D8E">
      <w:pPr>
        <w:pStyle w:val="ListParagraph"/>
        <w:numPr>
          <w:ilvl w:val="1"/>
          <w:numId w:val="3"/>
        </w:numPr>
        <w:spacing w:after="120"/>
        <w:ind w:left="567" w:hanging="567"/>
        <w:contextualSpacing w:val="0"/>
        <w:jc w:val="both"/>
        <w:rPr>
          <w:rFonts w:ascii="Nirmala UI" w:hAnsi="Nirmala UI" w:cs="Nirmala UI"/>
          <w:sz w:val="22"/>
          <w:szCs w:val="22"/>
          <w:lang w:val="en-GB"/>
        </w:rPr>
      </w:pPr>
      <w:r w:rsidRPr="003807CD">
        <w:rPr>
          <w:rFonts w:ascii="Nirmala UI" w:hAnsi="Nirmala UI" w:cs="Nirmala UI"/>
          <w:sz w:val="22"/>
          <w:szCs w:val="22"/>
          <w:lang w:val="en-GB"/>
        </w:rPr>
        <w:t xml:space="preserve">The </w:t>
      </w:r>
      <w:r w:rsidRPr="003807CD">
        <w:rPr>
          <w:rFonts w:ascii="Nirmala UI" w:hAnsi="Nirmala UI" w:cs="Nirmala UI"/>
          <w:sz w:val="22"/>
          <w:szCs w:val="22"/>
          <w:lang w:val="en-GB"/>
        </w:rPr>
        <w:t>school</w:t>
      </w:r>
      <w:r w:rsidRPr="003807CD">
        <w:rPr>
          <w:rFonts w:ascii="Nirmala UI" w:hAnsi="Nirmala UI" w:cs="Nirmala UI"/>
          <w:sz w:val="22"/>
          <w:szCs w:val="22"/>
          <w:lang w:val="en-GB"/>
        </w:rPr>
        <w:t xml:space="preserve"> selects the following option:</w:t>
      </w:r>
    </w:p>
    <w:p w14:paraId="34A6DC51" w14:textId="3684A4A7" w:rsidR="00C7232D" w:rsidRPr="003807CD" w:rsidRDefault="003807CD" w:rsidP="003807CD">
      <w:pPr>
        <w:pStyle w:val="ListParagraph"/>
        <w:spacing w:after="120"/>
        <w:ind w:left="567"/>
        <w:contextualSpacing w:val="0"/>
        <w:jc w:val="both"/>
        <w:rPr>
          <w:rFonts w:ascii="Nirmala UI" w:hAnsi="Nirmala UI" w:cs="Nirmala UI"/>
          <w:sz w:val="22"/>
          <w:szCs w:val="22"/>
          <w:lang w:val="en-GB"/>
        </w:rPr>
      </w:pPr>
      <w:r w:rsidRPr="003807CD">
        <w:rPr>
          <w:rFonts w:ascii="Nirmala UI" w:hAnsi="Nirmala UI" w:cs="Nirmala UI"/>
          <w:sz w:val="22"/>
          <w:szCs w:val="22"/>
          <w:lang w:val="en-GB"/>
        </w:rPr>
        <w:t xml:space="preserve">The student receives € </w:t>
      </w:r>
      <w:r w:rsidRPr="003807CD">
        <w:rPr>
          <w:rFonts w:ascii="Nirmala UI" w:hAnsi="Nirmala UI" w:cs="Nirmala UI"/>
          <w:b/>
          <w:bCs/>
          <w:sz w:val="22"/>
          <w:szCs w:val="22"/>
          <w:lang w:val="en-GB"/>
        </w:rPr>
        <w:t>X</w:t>
      </w:r>
      <w:r w:rsidRPr="003807CD">
        <w:rPr>
          <w:rFonts w:ascii="Nirmala UI" w:hAnsi="Nirmala UI" w:cs="Nirmala UI"/>
          <w:sz w:val="22"/>
          <w:szCs w:val="22"/>
          <w:lang w:val="en-GB"/>
        </w:rPr>
        <w:t xml:space="preserve"> for the individual support</w:t>
      </w:r>
      <w:r w:rsidR="002A2FBD" w:rsidRPr="003807CD">
        <w:rPr>
          <w:rFonts w:ascii="Nirmala UI" w:hAnsi="Nirmala UI" w:cs="Nirmala UI"/>
          <w:sz w:val="22"/>
          <w:szCs w:val="22"/>
          <w:lang w:val="en-GB"/>
        </w:rPr>
        <w:t>.</w:t>
      </w:r>
    </w:p>
    <w:p w14:paraId="56472458" w14:textId="77777777" w:rsidR="00424564" w:rsidRDefault="003A4AE4" w:rsidP="00424564">
      <w:pPr>
        <w:pStyle w:val="ListParagraph"/>
        <w:numPr>
          <w:ilvl w:val="1"/>
          <w:numId w:val="3"/>
        </w:numPr>
        <w:spacing w:after="120"/>
        <w:ind w:left="567" w:hanging="567"/>
        <w:contextualSpacing w:val="0"/>
        <w:jc w:val="both"/>
        <w:rPr>
          <w:rFonts w:ascii="Nirmala UI" w:hAnsi="Nirmala UI" w:cs="Nirmala UI"/>
          <w:sz w:val="22"/>
          <w:szCs w:val="22"/>
          <w:lang w:val="en-GB"/>
        </w:rPr>
      </w:pPr>
      <w:r w:rsidRPr="003A4AE4">
        <w:rPr>
          <w:rFonts w:ascii="Nirmala UI" w:hAnsi="Nirmala UI" w:cs="Nirmala UI"/>
          <w:sz w:val="22"/>
          <w:szCs w:val="22"/>
          <w:lang w:val="en-GB"/>
        </w:rPr>
        <w:t>The final amount of the grant for the mobility period is the sum of the individual support grant, calculated by multiplying the number of days of mobility as specified in Article 2.3 by the daily amount corresponding to the destination country.</w:t>
      </w:r>
    </w:p>
    <w:p w14:paraId="1FB1DF6A" w14:textId="1D4E2F15" w:rsidR="00C7232D" w:rsidRPr="00424564" w:rsidRDefault="00424564" w:rsidP="00424564">
      <w:pPr>
        <w:pStyle w:val="ListParagraph"/>
        <w:numPr>
          <w:ilvl w:val="1"/>
          <w:numId w:val="3"/>
        </w:numPr>
        <w:spacing w:after="120"/>
        <w:ind w:left="567" w:hanging="567"/>
        <w:contextualSpacing w:val="0"/>
        <w:jc w:val="both"/>
        <w:rPr>
          <w:rFonts w:ascii="Nirmala UI" w:hAnsi="Nirmala UI" w:cs="Nirmala UI"/>
          <w:sz w:val="22"/>
          <w:szCs w:val="22"/>
          <w:lang w:val="en-GB"/>
        </w:rPr>
      </w:pPr>
      <w:r w:rsidRPr="00424564">
        <w:rPr>
          <w:rFonts w:ascii="Nirmala UI" w:hAnsi="Nirmala UI" w:cs="Nirmala UI"/>
          <w:sz w:val="22"/>
          <w:szCs w:val="22"/>
          <w:lang w:val="en-GB"/>
        </w:rPr>
        <w:t xml:space="preserve">The financial contribution or any part thereof shall be refunded if the Participant does not complete its mobility in accordance with the terms of this Convention. </w:t>
      </w:r>
      <w:r w:rsidRPr="00424564">
        <w:rPr>
          <w:lang w:val="en-GB"/>
        </w:rPr>
        <w:br/>
      </w:r>
      <w:r w:rsidRPr="00424564">
        <w:rPr>
          <w:lang w:val="en-GB"/>
        </w:rPr>
        <w:br/>
      </w:r>
      <w:r w:rsidR="00F84477">
        <w:rPr>
          <w:rFonts w:ascii="Nirmala UI" w:hAnsi="Nirmala UI" w:cs="Nirmala UI"/>
          <w:b/>
          <w:color w:val="002060"/>
          <w:lang w:val="en-GB"/>
        </w:rPr>
        <w:t>ARTICLE</w:t>
      </w:r>
      <w:r w:rsidR="00C7232D" w:rsidRPr="00424564">
        <w:rPr>
          <w:rFonts w:ascii="Nirmala UI" w:hAnsi="Nirmala UI" w:cs="Nirmala UI"/>
          <w:b/>
          <w:color w:val="002060"/>
          <w:lang w:val="en-GB"/>
        </w:rPr>
        <w:t xml:space="preserve"> 4 – </w:t>
      </w:r>
      <w:r w:rsidR="0096415D" w:rsidRPr="0096415D">
        <w:rPr>
          <w:rFonts w:ascii="Nirmala UI" w:hAnsi="Nirmala UI" w:cs="Nirmala UI"/>
          <w:b/>
          <w:color w:val="002060"/>
          <w:lang w:val="en-GB"/>
        </w:rPr>
        <w:t>PAYMENT METHODS</w:t>
      </w:r>
    </w:p>
    <w:p w14:paraId="05D4A487" w14:textId="77777777" w:rsidR="00C7232D" w:rsidRPr="0096415D" w:rsidRDefault="00C7232D" w:rsidP="00C7232D">
      <w:pPr>
        <w:jc w:val="both"/>
        <w:rPr>
          <w:rFonts w:ascii="Nirmala UI" w:hAnsi="Nirmala UI" w:cs="Nirmala UI"/>
          <w:vanish/>
          <w:lang w:val="en-GB"/>
        </w:rPr>
      </w:pPr>
    </w:p>
    <w:p w14:paraId="49B8794D" w14:textId="7AC18C0F" w:rsidR="00C7232D" w:rsidRPr="0096415D" w:rsidRDefault="0096415D" w:rsidP="00C7232D">
      <w:pPr>
        <w:numPr>
          <w:ilvl w:val="1"/>
          <w:numId w:val="4"/>
        </w:numPr>
        <w:spacing w:after="120" w:line="240" w:lineRule="auto"/>
        <w:ind w:left="567" w:hanging="567"/>
        <w:contextualSpacing/>
        <w:jc w:val="both"/>
        <w:rPr>
          <w:rFonts w:ascii="Nirmala UI" w:hAnsi="Nirmala UI" w:cs="Nirmala UI"/>
          <w:lang w:val="en-GB"/>
        </w:rPr>
      </w:pPr>
      <w:r w:rsidRPr="0096415D">
        <w:rPr>
          <w:rFonts w:ascii="Nirmala UI" w:hAnsi="Nirmala UI" w:cs="Nirmala UI"/>
          <w:lang w:val="en-GB"/>
        </w:rPr>
        <w:t>Within 30 days after signature of the Grant Agreement by both parties, the Participant shall receive pre-financing representing 70% of the maximum amount of the contribution as specified in Article 3</w:t>
      </w:r>
    </w:p>
    <w:p w14:paraId="6864D2F1" w14:textId="3E00C300" w:rsidR="00C076FA" w:rsidRPr="00C076FA" w:rsidRDefault="00C076FA" w:rsidP="003031A0">
      <w:pPr>
        <w:pStyle w:val="ListParagraph"/>
        <w:numPr>
          <w:ilvl w:val="1"/>
          <w:numId w:val="4"/>
        </w:numPr>
        <w:spacing w:after="120"/>
        <w:ind w:left="567" w:hanging="567"/>
        <w:contextualSpacing w:val="0"/>
        <w:jc w:val="both"/>
        <w:rPr>
          <w:rFonts w:ascii="Nirmala UI" w:hAnsi="Nirmala UI" w:cs="Nirmala UI"/>
          <w:sz w:val="22"/>
          <w:szCs w:val="22"/>
          <w:lang w:val="en-GB"/>
        </w:rPr>
      </w:pPr>
      <w:r w:rsidRPr="00C076FA">
        <w:rPr>
          <w:rFonts w:ascii="Nirmala UI" w:eastAsia="Times New Roman" w:hAnsi="Nirmala UI" w:cs="Nirmala UI"/>
          <w:sz w:val="22"/>
          <w:szCs w:val="22"/>
          <w:lang w:val="en-GB" w:eastAsia="it-IT"/>
        </w:rPr>
        <w:t xml:space="preserve">If the payment referred to in Article 4.1 is less than 100% of the contribution due, the online submission of receipts of expenses incurred shall be considered as the </w:t>
      </w:r>
      <w:r>
        <w:rPr>
          <w:rFonts w:ascii="Nirmala UI" w:eastAsia="Times New Roman" w:hAnsi="Nirmala UI" w:cs="Nirmala UI"/>
          <w:sz w:val="22"/>
          <w:szCs w:val="22"/>
          <w:lang w:val="en-GB" w:eastAsia="it-IT"/>
        </w:rPr>
        <w:t>Student</w:t>
      </w:r>
      <w:r w:rsidRPr="00C076FA">
        <w:rPr>
          <w:rFonts w:ascii="Nirmala UI" w:eastAsia="Times New Roman" w:hAnsi="Nirmala UI" w:cs="Nirmala UI"/>
          <w:sz w:val="22"/>
          <w:szCs w:val="22"/>
          <w:lang w:val="en-GB" w:eastAsia="it-IT"/>
        </w:rPr>
        <w:t xml:space="preserve">'s request for payment of the balance of the contribution due. The </w:t>
      </w:r>
      <w:r>
        <w:rPr>
          <w:rFonts w:ascii="Nirmala UI" w:eastAsia="Times New Roman" w:hAnsi="Nirmala UI" w:cs="Nirmala UI"/>
          <w:sz w:val="22"/>
          <w:szCs w:val="22"/>
          <w:lang w:val="en-GB" w:eastAsia="it-IT"/>
        </w:rPr>
        <w:t>School</w:t>
      </w:r>
      <w:r w:rsidRPr="00C076FA">
        <w:rPr>
          <w:rFonts w:ascii="Nirmala UI" w:eastAsia="Times New Roman" w:hAnsi="Nirmala UI" w:cs="Nirmala UI"/>
          <w:sz w:val="22"/>
          <w:szCs w:val="22"/>
          <w:lang w:val="en-GB" w:eastAsia="it-IT"/>
        </w:rPr>
        <w:t xml:space="preserve"> shall have </w:t>
      </w:r>
      <w:r w:rsidRPr="00C076FA">
        <w:rPr>
          <w:rFonts w:ascii="Nirmala UI" w:eastAsia="Times New Roman" w:hAnsi="Nirmala UI" w:cs="Nirmala UI"/>
          <w:b/>
          <w:bCs/>
          <w:sz w:val="22"/>
          <w:szCs w:val="22"/>
          <w:lang w:val="en-GB" w:eastAsia="it-IT"/>
        </w:rPr>
        <w:t>x</w:t>
      </w:r>
      <w:r w:rsidRPr="00C076FA">
        <w:rPr>
          <w:rFonts w:ascii="Nirmala UI" w:eastAsia="Times New Roman" w:hAnsi="Nirmala UI" w:cs="Nirmala UI"/>
          <w:sz w:val="22"/>
          <w:szCs w:val="22"/>
          <w:lang w:val="en-GB" w:eastAsia="it-IT"/>
        </w:rPr>
        <w:t xml:space="preserve"> days to issue the order for payment of the balance or issue any request for reimbursement.</w:t>
      </w:r>
    </w:p>
    <w:p w14:paraId="26B42742" w14:textId="3010D446" w:rsidR="00C7232D" w:rsidRPr="00F75BFB" w:rsidRDefault="00F75BFB" w:rsidP="003031A0">
      <w:pPr>
        <w:pStyle w:val="ListParagraph"/>
        <w:numPr>
          <w:ilvl w:val="1"/>
          <w:numId w:val="4"/>
        </w:numPr>
        <w:spacing w:after="120"/>
        <w:ind w:left="567" w:hanging="567"/>
        <w:contextualSpacing w:val="0"/>
        <w:jc w:val="both"/>
        <w:rPr>
          <w:rFonts w:ascii="Nirmala UI" w:hAnsi="Nirmala UI" w:cs="Nirmala UI"/>
          <w:sz w:val="22"/>
          <w:szCs w:val="22"/>
          <w:lang w:val="en-GB"/>
        </w:rPr>
      </w:pPr>
      <w:r w:rsidRPr="00F75BFB">
        <w:rPr>
          <w:rFonts w:ascii="Nirmala UI" w:hAnsi="Nirmala UI" w:cs="Nirmala UI"/>
          <w:sz w:val="22"/>
          <w:szCs w:val="22"/>
          <w:lang w:val="en-GB"/>
        </w:rPr>
        <w:t xml:space="preserve">The </w:t>
      </w:r>
      <w:r>
        <w:rPr>
          <w:rFonts w:ascii="Nirmala UI" w:hAnsi="Nirmala UI" w:cs="Nirmala UI"/>
          <w:sz w:val="22"/>
          <w:szCs w:val="22"/>
          <w:lang w:val="en-GB"/>
        </w:rPr>
        <w:t>Student</w:t>
      </w:r>
      <w:r w:rsidRPr="00F75BFB">
        <w:rPr>
          <w:rFonts w:ascii="Nirmala UI" w:hAnsi="Nirmala UI" w:cs="Nirmala UI"/>
          <w:sz w:val="22"/>
          <w:szCs w:val="22"/>
          <w:lang w:val="en-GB"/>
        </w:rPr>
        <w:t xml:space="preserve"> is required to keep receipts for expenses incurred.</w:t>
      </w:r>
    </w:p>
    <w:p w14:paraId="610D9F12" w14:textId="77777777" w:rsidR="00A7573E" w:rsidRPr="00F75BFB" w:rsidRDefault="00A7573E" w:rsidP="00A7573E">
      <w:pPr>
        <w:spacing w:after="120"/>
        <w:jc w:val="both"/>
        <w:rPr>
          <w:rFonts w:ascii="Nirmala UI" w:hAnsi="Nirmala UI" w:cs="Nirmala UI"/>
          <w:lang w:val="en-GB"/>
        </w:rPr>
      </w:pPr>
    </w:p>
    <w:p w14:paraId="207E6BB3" w14:textId="77777777" w:rsidR="00C7232D" w:rsidRPr="00F75BFB" w:rsidRDefault="00C7232D" w:rsidP="00C7232D">
      <w:pPr>
        <w:pStyle w:val="ListParagraph"/>
        <w:ind w:left="567"/>
        <w:jc w:val="both"/>
        <w:rPr>
          <w:rFonts w:ascii="Nirmala UI" w:hAnsi="Nirmala UI" w:cs="Nirmala UI"/>
          <w:sz w:val="22"/>
          <w:szCs w:val="22"/>
          <w:lang w:val="en-GB"/>
        </w:rPr>
      </w:pPr>
    </w:p>
    <w:tbl>
      <w:tblPr>
        <w:tblStyle w:val="TableGridLight"/>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680"/>
        <w:gridCol w:w="5040"/>
      </w:tblGrid>
      <w:tr w:rsidR="00C7232D" w:rsidRPr="003807CD" w14:paraId="7137FAE8" w14:textId="77777777" w:rsidTr="00EE7063">
        <w:tc>
          <w:tcPr>
            <w:tcW w:w="4680" w:type="dxa"/>
          </w:tcPr>
          <w:p w14:paraId="2CF68067" w14:textId="02CFC620" w:rsidR="00C7232D" w:rsidRPr="003807CD" w:rsidRDefault="00EE7063" w:rsidP="009A48B6">
            <w:pPr>
              <w:widowControl w:val="0"/>
              <w:autoSpaceDE w:val="0"/>
              <w:autoSpaceDN w:val="0"/>
              <w:adjustRightInd w:val="0"/>
              <w:rPr>
                <w:rFonts w:ascii="Nirmala UI" w:eastAsia="Arial Unicode MS" w:hAnsi="Nirmala UI" w:cs="Nirmala UI"/>
                <w:b/>
                <w:color w:val="002060"/>
                <w:lang w:val="en-GB"/>
              </w:rPr>
            </w:pPr>
            <w:r>
              <w:rPr>
                <w:rFonts w:ascii="Nirmala UI" w:eastAsia="Arial Unicode MS" w:hAnsi="Nirmala UI" w:cs="Nirmala UI"/>
                <w:b/>
                <w:color w:val="002060"/>
                <w:lang w:val="en-GB"/>
              </w:rPr>
              <w:t>Parent/legal guardian</w:t>
            </w:r>
          </w:p>
        </w:tc>
        <w:tc>
          <w:tcPr>
            <w:tcW w:w="5040" w:type="dxa"/>
          </w:tcPr>
          <w:p w14:paraId="07A8C91C" w14:textId="520F6744" w:rsidR="00C7232D" w:rsidRPr="003807CD" w:rsidRDefault="00EE7063" w:rsidP="009A48B6">
            <w:pPr>
              <w:widowControl w:val="0"/>
              <w:autoSpaceDE w:val="0"/>
              <w:autoSpaceDN w:val="0"/>
              <w:adjustRightInd w:val="0"/>
              <w:rPr>
                <w:rFonts w:ascii="Nirmala UI" w:eastAsia="Arial Unicode MS" w:hAnsi="Nirmala UI" w:cs="Nirmala UI"/>
                <w:b/>
                <w:color w:val="002060"/>
                <w:lang w:val="en-GB"/>
              </w:rPr>
            </w:pPr>
            <w:r>
              <w:rPr>
                <w:rFonts w:ascii="Nirmala UI" w:eastAsia="Arial Unicode MS" w:hAnsi="Nirmala UI" w:cs="Nirmala UI"/>
                <w:b/>
                <w:color w:val="002060"/>
                <w:lang w:val="en-GB"/>
              </w:rPr>
              <w:t>School</w:t>
            </w:r>
          </w:p>
        </w:tc>
      </w:tr>
      <w:tr w:rsidR="00C7232D" w:rsidRPr="003807CD" w14:paraId="1FBAF11C" w14:textId="77777777" w:rsidTr="00EE7063">
        <w:tc>
          <w:tcPr>
            <w:tcW w:w="4680" w:type="dxa"/>
          </w:tcPr>
          <w:p w14:paraId="4C82198F" w14:textId="7EE00FB9" w:rsidR="00C7232D" w:rsidRPr="003807CD" w:rsidRDefault="00EE7063" w:rsidP="00B01377">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First name</w:t>
            </w:r>
            <w:r w:rsidR="00C7232D" w:rsidRPr="003807CD">
              <w:rPr>
                <w:rFonts w:ascii="Nirmala UI" w:eastAsia="Arial Unicode MS" w:hAnsi="Nirmala UI" w:cs="Nirmala UI"/>
                <w:lang w:val="en-GB"/>
              </w:rPr>
              <w:t>/</w:t>
            </w:r>
            <w:r>
              <w:rPr>
                <w:rFonts w:ascii="Nirmala UI" w:eastAsia="Arial Unicode MS" w:hAnsi="Nirmala UI" w:cs="Nirmala UI"/>
                <w:lang w:val="en-GB"/>
              </w:rPr>
              <w:t>Last name</w:t>
            </w:r>
          </w:p>
          <w:p w14:paraId="361B5CB7" w14:textId="77777777" w:rsidR="00C7232D" w:rsidRPr="003807CD" w:rsidRDefault="00C7232D" w:rsidP="00B0137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
                <w:lang w:val="en-GB"/>
              </w:rPr>
              <w:t>_________________________________</w:t>
            </w:r>
          </w:p>
          <w:p w14:paraId="52C0A32F" w14:textId="77777777" w:rsidR="00C7232D" w:rsidRPr="003807CD" w:rsidRDefault="00C7232D" w:rsidP="00B01377">
            <w:pPr>
              <w:widowControl w:val="0"/>
              <w:autoSpaceDE w:val="0"/>
              <w:autoSpaceDN w:val="0"/>
              <w:adjustRightInd w:val="0"/>
              <w:rPr>
                <w:rFonts w:ascii="Nirmala UI" w:eastAsia="Arial Unicode MS" w:hAnsi="Nirmala UI" w:cs="Nirmala UI"/>
                <w:lang w:val="en-GB"/>
              </w:rPr>
            </w:pPr>
          </w:p>
        </w:tc>
        <w:tc>
          <w:tcPr>
            <w:tcW w:w="5040" w:type="dxa"/>
          </w:tcPr>
          <w:p w14:paraId="47406531" w14:textId="77777777" w:rsidR="00EE7063" w:rsidRPr="003807CD" w:rsidRDefault="00EE7063" w:rsidP="00EE7063">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First name</w:t>
            </w:r>
            <w:r w:rsidRPr="003807CD">
              <w:rPr>
                <w:rFonts w:ascii="Nirmala UI" w:eastAsia="Arial Unicode MS" w:hAnsi="Nirmala UI" w:cs="Nirmala UI"/>
                <w:lang w:val="en-GB"/>
              </w:rPr>
              <w:t>/</w:t>
            </w:r>
            <w:r>
              <w:rPr>
                <w:rFonts w:ascii="Nirmala UI" w:eastAsia="Arial Unicode MS" w:hAnsi="Nirmala UI" w:cs="Nirmala UI"/>
                <w:lang w:val="en-GB"/>
              </w:rPr>
              <w:t>Last name</w:t>
            </w:r>
          </w:p>
          <w:p w14:paraId="369F7E3E" w14:textId="3B2E5DB7" w:rsidR="00C7232D" w:rsidRPr="003807CD" w:rsidRDefault="000B6DDC" w:rsidP="003C76E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
                <w:lang w:val="en-GB"/>
              </w:rPr>
              <w:t>_________________________________</w:t>
            </w:r>
          </w:p>
        </w:tc>
      </w:tr>
      <w:tr w:rsidR="00C7232D" w:rsidRPr="003807CD" w14:paraId="34DC11C9" w14:textId="77777777" w:rsidTr="00EE7063">
        <w:tc>
          <w:tcPr>
            <w:tcW w:w="4680" w:type="dxa"/>
          </w:tcPr>
          <w:p w14:paraId="61C077D1" w14:textId="4DA390F0" w:rsidR="00C7232D" w:rsidRPr="003807CD" w:rsidRDefault="00EE7063" w:rsidP="00B01377">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Signature</w:t>
            </w:r>
          </w:p>
          <w:p w14:paraId="2FC1730E" w14:textId="77777777" w:rsidR="00C7232D" w:rsidRPr="003807CD" w:rsidRDefault="00C7232D" w:rsidP="00B0137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
                <w:lang w:val="en-GB"/>
              </w:rPr>
              <w:t>_________________________________</w:t>
            </w:r>
          </w:p>
          <w:p w14:paraId="2B67A9AB" w14:textId="77777777" w:rsidR="00C7232D" w:rsidRPr="003807CD" w:rsidRDefault="00C7232D" w:rsidP="00B01377">
            <w:pPr>
              <w:widowControl w:val="0"/>
              <w:autoSpaceDE w:val="0"/>
              <w:autoSpaceDN w:val="0"/>
              <w:adjustRightInd w:val="0"/>
              <w:rPr>
                <w:rFonts w:ascii="Nirmala UI" w:eastAsia="Arial Unicode MS" w:hAnsi="Nirmala UI" w:cs="Nirmala UI"/>
                <w:lang w:val="en-GB"/>
              </w:rPr>
            </w:pPr>
          </w:p>
          <w:p w14:paraId="42E4C6D5" w14:textId="4CE843F0" w:rsidR="00C7232D" w:rsidRPr="003807CD" w:rsidRDefault="00EE7063" w:rsidP="00B01377">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Place and date</w:t>
            </w:r>
          </w:p>
          <w:p w14:paraId="5DACBEAE" w14:textId="77777777" w:rsidR="00C7232D" w:rsidRPr="003807CD" w:rsidRDefault="00C7232D" w:rsidP="00B0137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
                <w:lang w:val="en-GB"/>
              </w:rPr>
              <w:t>_________________________________</w:t>
            </w:r>
          </w:p>
          <w:p w14:paraId="471C093B" w14:textId="77777777" w:rsidR="00C7232D" w:rsidRPr="003807CD" w:rsidRDefault="00C7232D" w:rsidP="00B01377">
            <w:pPr>
              <w:widowControl w:val="0"/>
              <w:autoSpaceDE w:val="0"/>
              <w:autoSpaceDN w:val="0"/>
              <w:adjustRightInd w:val="0"/>
              <w:rPr>
                <w:rFonts w:ascii="Nirmala UI" w:eastAsia="Arial Unicode MS" w:hAnsi="Nirmala UI" w:cs="Nirmala UI"/>
                <w:lang w:val="en-GB"/>
              </w:rPr>
            </w:pPr>
          </w:p>
        </w:tc>
        <w:tc>
          <w:tcPr>
            <w:tcW w:w="5040" w:type="dxa"/>
          </w:tcPr>
          <w:p w14:paraId="3B2A06B4" w14:textId="77777777" w:rsidR="00EE7063" w:rsidRPr="003807CD" w:rsidRDefault="00EE7063" w:rsidP="00EE7063">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Signature</w:t>
            </w:r>
          </w:p>
          <w:p w14:paraId="66546AB7" w14:textId="77777777" w:rsidR="00C7232D" w:rsidRPr="003807CD" w:rsidRDefault="00C7232D" w:rsidP="00B0137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
                <w:lang w:val="en-GB"/>
              </w:rPr>
              <w:t>____________________________________</w:t>
            </w:r>
          </w:p>
          <w:p w14:paraId="4F8EDEDF" w14:textId="77777777" w:rsidR="00C7232D" w:rsidRPr="003807CD" w:rsidRDefault="00C7232D" w:rsidP="00B01377">
            <w:pPr>
              <w:widowControl w:val="0"/>
              <w:autoSpaceDE w:val="0"/>
              <w:autoSpaceDN w:val="0"/>
              <w:adjustRightInd w:val="0"/>
              <w:rPr>
                <w:rFonts w:ascii="Nirmala UI" w:eastAsia="Arial Unicode MS" w:hAnsi="Nirmala UI" w:cs="Nirmala UI"/>
                <w:lang w:val="en-GB"/>
              </w:rPr>
            </w:pPr>
          </w:p>
          <w:p w14:paraId="3708FC89" w14:textId="1D8B27DE" w:rsidR="00C7232D" w:rsidRPr="003807CD" w:rsidRDefault="00EE7063" w:rsidP="00B01377">
            <w:pPr>
              <w:widowControl w:val="0"/>
              <w:autoSpaceDE w:val="0"/>
              <w:autoSpaceDN w:val="0"/>
              <w:adjustRightInd w:val="0"/>
              <w:rPr>
                <w:rFonts w:ascii="Nirmala UI" w:eastAsia="Arial Unicode MS" w:hAnsi="Nirmala UI" w:cs="Nirmala UI"/>
                <w:lang w:val="en-GB"/>
              </w:rPr>
            </w:pPr>
            <w:r>
              <w:rPr>
                <w:rFonts w:ascii="Nirmala UI" w:eastAsia="Arial Unicode MS" w:hAnsi="Nirmala UI" w:cs="Nirmala UI"/>
                <w:lang w:val="en-GB"/>
              </w:rPr>
              <w:t>Place and date</w:t>
            </w:r>
          </w:p>
          <w:p w14:paraId="6ECCE058" w14:textId="19583075" w:rsidR="00C7232D" w:rsidRPr="003807CD" w:rsidRDefault="00C867E0" w:rsidP="00B01377">
            <w:pPr>
              <w:widowControl w:val="0"/>
              <w:autoSpaceDE w:val="0"/>
              <w:autoSpaceDN w:val="0"/>
              <w:adjustRightInd w:val="0"/>
              <w:rPr>
                <w:rFonts w:ascii="Nirmala UI" w:eastAsia="Arial Unicode MS" w:hAnsi="Nirmala UI" w:cs="Nirmala UI"/>
                <w:b/>
                <w:lang w:val="en-GB"/>
              </w:rPr>
            </w:pPr>
            <w:r w:rsidRPr="003807CD">
              <w:rPr>
                <w:rFonts w:ascii="Nirmala UI" w:eastAsia="Arial Unicode MS" w:hAnsi="Nirmala UI" w:cs="Nirmala UI"/>
                <w:bCs/>
                <w:lang w:val="en-GB"/>
              </w:rPr>
              <w:t xml:space="preserve"> </w:t>
            </w:r>
            <w:r w:rsidR="009A48B6" w:rsidRPr="003807CD">
              <w:rPr>
                <w:rFonts w:ascii="Nirmala UI" w:eastAsia="Arial Unicode MS" w:hAnsi="Nirmala UI" w:cs="Nirmala UI"/>
                <w:b/>
                <w:lang w:val="en-GB"/>
              </w:rPr>
              <w:t>______________</w:t>
            </w:r>
            <w:r w:rsidR="00BE0A56" w:rsidRPr="003807CD">
              <w:rPr>
                <w:rFonts w:ascii="Nirmala UI" w:eastAsia="Arial Unicode MS" w:hAnsi="Nirmala UI" w:cs="Nirmala UI"/>
                <w:b/>
                <w:lang w:val="en-GB"/>
              </w:rPr>
              <w:t>________________</w:t>
            </w:r>
          </w:p>
          <w:p w14:paraId="44C7823C" w14:textId="77777777" w:rsidR="00C7232D" w:rsidRPr="003807CD" w:rsidRDefault="00C7232D" w:rsidP="00B01377">
            <w:pPr>
              <w:keepNext/>
              <w:widowControl w:val="0"/>
              <w:autoSpaceDE w:val="0"/>
              <w:autoSpaceDN w:val="0"/>
              <w:adjustRightInd w:val="0"/>
              <w:spacing w:before="240" w:after="60"/>
              <w:outlineLvl w:val="2"/>
              <w:rPr>
                <w:rFonts w:ascii="Nirmala UI" w:eastAsia="Arial Unicode MS" w:hAnsi="Nirmala UI" w:cs="Nirmala UI"/>
                <w:bCs/>
                <w:iCs/>
                <w:lang w:val="en-GB"/>
              </w:rPr>
            </w:pPr>
          </w:p>
        </w:tc>
      </w:tr>
    </w:tbl>
    <w:p w14:paraId="57229C55" w14:textId="381031C0" w:rsidR="00A7573E" w:rsidRPr="003807CD" w:rsidRDefault="00031708">
      <w:pPr>
        <w:rPr>
          <w:rFonts w:ascii="Nirmala UI" w:hAnsi="Nirmala UI" w:cs="Nirmala UI"/>
          <w:b/>
          <w:lang w:val="en-GB"/>
        </w:rPr>
      </w:pPr>
      <w:r w:rsidRPr="003807CD">
        <w:rPr>
          <w:rFonts w:ascii="Nirmala UI" w:hAnsi="Nirmala UI" w:cs="Nirmala UI"/>
          <w:b/>
          <w:lang w:val="en-GB"/>
        </w:rPr>
        <w:t xml:space="preserve">     </w:t>
      </w:r>
      <w:r w:rsidRPr="003807CD">
        <w:rPr>
          <w:rFonts w:ascii="Nirmala UI" w:hAnsi="Nirmala UI" w:cs="Nirmala UI"/>
          <w:b/>
          <w:lang w:val="en-GB"/>
        </w:rPr>
        <w:tab/>
        <w:t xml:space="preserve">                                        </w:t>
      </w:r>
    </w:p>
    <w:p w14:paraId="1AA04390" w14:textId="77777777" w:rsidR="00A7573E" w:rsidRPr="003807CD" w:rsidRDefault="00A7573E">
      <w:pPr>
        <w:rPr>
          <w:rFonts w:ascii="Nirmala UI" w:hAnsi="Nirmala UI" w:cs="Nirmala UI"/>
          <w:b/>
          <w:lang w:val="en-GB"/>
        </w:rPr>
      </w:pPr>
    </w:p>
    <w:p w14:paraId="1A5860F3" w14:textId="61657E07" w:rsidR="00A7573E" w:rsidRPr="003807CD" w:rsidRDefault="003F04ED" w:rsidP="00AB4BC5">
      <w:pPr>
        <w:spacing w:after="120"/>
        <w:jc w:val="both"/>
        <w:rPr>
          <w:rFonts w:ascii="Nirmala UI" w:hAnsi="Nirmala UI" w:cs="Nirmala UI"/>
          <w:lang w:val="en-GB"/>
        </w:rPr>
      </w:pPr>
      <w:r w:rsidRPr="003807CD">
        <w:rPr>
          <w:rFonts w:ascii="Nirmala UI" w:hAnsi="Nirmala UI" w:cs="Nirmala UI"/>
          <w:lang w:val="en-GB"/>
        </w:rPr>
        <w:lastRenderedPageBreak/>
        <w:t xml:space="preserve"> </w:t>
      </w:r>
    </w:p>
    <w:sectPr w:rsidR="00A7573E" w:rsidRPr="003807CD" w:rsidSect="00525C98">
      <w:headerReference w:type="default" r:id="rId11"/>
      <w:footerReference w:type="default" r:id="rId12"/>
      <w:pgSz w:w="11906" w:h="16838"/>
      <w:pgMar w:top="1134" w:right="1106" w:bottom="1134" w:left="126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20AFF" w14:textId="77777777" w:rsidR="00C078B8" w:rsidRDefault="00C078B8" w:rsidP="00C7232D">
      <w:pPr>
        <w:spacing w:after="0" w:line="240" w:lineRule="auto"/>
      </w:pPr>
      <w:r>
        <w:separator/>
      </w:r>
    </w:p>
  </w:endnote>
  <w:endnote w:type="continuationSeparator" w:id="0">
    <w:p w14:paraId="5F61478E" w14:textId="77777777" w:rsidR="00C078B8" w:rsidRDefault="00C078B8" w:rsidP="00C72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8C47" w14:textId="77777777" w:rsidR="00E35DB4" w:rsidRPr="00CF4826" w:rsidRDefault="00E35DB4" w:rsidP="00E35DB4">
    <w:pPr>
      <w:pStyle w:val="Footer"/>
      <w:jc w:val="center"/>
      <w:rPr>
        <w:sz w:val="18"/>
        <w:szCs w:val="18"/>
        <w:lang w:val="en-GB"/>
      </w:rPr>
    </w:pPr>
    <w:r w:rsidRPr="00CF4826">
      <w:rPr>
        <w:rStyle w:val="wdyuqq"/>
        <w:color w:val="100F0D"/>
        <w:sz w:val="18"/>
        <w:szCs w:val="18"/>
        <w:lang w:val="en-GB"/>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p w14:paraId="0F927DAF" w14:textId="77777777" w:rsidR="00AB47B2" w:rsidRDefault="008F7CD2" w:rsidP="00FC3008">
    <w:pPr>
      <w:pStyle w:val="Footer"/>
      <w:tabs>
        <w:tab w:val="clear" w:pos="4819"/>
        <w:tab w:val="clear" w:pos="9638"/>
      </w:tabs>
      <w:ind w:left="-1260" w:right="-1080"/>
      <w:jc w:val="center"/>
    </w:pPr>
    <w:r>
      <w:rPr>
        <w:noProof/>
      </w:rPr>
      <mc:AlternateContent>
        <mc:Choice Requires="wps">
          <w:drawing>
            <wp:anchor distT="0" distB="0" distL="114300" distR="114300" simplePos="0" relativeHeight="251660288" behindDoc="0" locked="0" layoutInCell="1" allowOverlap="1" wp14:anchorId="5DE7DA1B" wp14:editId="22A7219D">
              <wp:simplePos x="0" y="0"/>
              <wp:positionH relativeFrom="column">
                <wp:posOffset>-68580</wp:posOffset>
              </wp:positionH>
              <wp:positionV relativeFrom="paragraph">
                <wp:posOffset>779228</wp:posOffset>
              </wp:positionV>
              <wp:extent cx="2047875" cy="25908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10299" w14:textId="77777777" w:rsidR="00350758" w:rsidRPr="009B1810" w:rsidRDefault="008F7CD2" w:rsidP="00350758">
                          <w:pPr>
                            <w:rPr>
                              <w:sz w:val="16"/>
                              <w:szCs w:val="16"/>
                              <w:lang w:val="en-US"/>
                            </w:rPr>
                          </w:pPr>
                          <w:r>
                            <w:rPr>
                              <w:sz w:val="16"/>
                              <w:szCs w:val="16"/>
                              <w:lang w:val="en-US"/>
                            </w:rPr>
                            <w:t>SDL/LN/v.1  23.05.2017</w:t>
                          </w:r>
                        </w:p>
                        <w:p w14:paraId="03DD6B2C" w14:textId="77777777" w:rsidR="00350758" w:rsidRPr="009B1810" w:rsidRDefault="00000000" w:rsidP="0035075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7DA1B" id="_x0000_t202" coordsize="21600,21600" o:spt="202" path="m,l,21600r21600,l21600,xe">
              <v:stroke joinstyle="miter"/>
              <v:path gradientshapeok="t" o:connecttype="rect"/>
            </v:shapetype>
            <v:shape id="Text Box 4" o:spid="_x0000_s1027" type="#_x0000_t202" style="position:absolute;left:0;text-align:left;margin-left:-5.4pt;margin-top:61.35pt;width:161.25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" stroked="f">
              <v:textbox>
                <w:txbxContent>
                  <w:p w14:paraId="09510299" w14:textId="77777777" w:rsidR="00350758" w:rsidRPr="009B1810" w:rsidRDefault="008F7CD2" w:rsidP="00350758">
                    <w:pPr>
                      <w:rPr>
                        <w:sz w:val="16"/>
                        <w:szCs w:val="16"/>
                        <w:lang w:val="en-US"/>
                      </w:rPr>
                    </w:pPr>
                    <w:r>
                      <w:rPr>
                        <w:sz w:val="16"/>
                        <w:szCs w:val="16"/>
                        <w:lang w:val="en-US"/>
                      </w:rPr>
                      <w:t>SDL/LN/v.1  23.05.2017</w:t>
                    </w:r>
                  </w:p>
                  <w:p w14:paraId="03DD6B2C" w14:textId="77777777" w:rsidR="00350758" w:rsidRPr="009B1810" w:rsidRDefault="00000000" w:rsidP="00350758">
                    <w:pPr>
                      <w:rPr>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19057" w14:textId="77777777" w:rsidR="00C078B8" w:rsidRDefault="00C078B8" w:rsidP="00C7232D">
      <w:pPr>
        <w:spacing w:after="0" w:line="240" w:lineRule="auto"/>
      </w:pPr>
      <w:r>
        <w:separator/>
      </w:r>
    </w:p>
  </w:footnote>
  <w:footnote w:type="continuationSeparator" w:id="0">
    <w:p w14:paraId="36B0E13B" w14:textId="77777777" w:rsidR="00C078B8" w:rsidRDefault="00C078B8" w:rsidP="00C723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C239" w14:textId="320D2240" w:rsidR="00D359CF" w:rsidRPr="00CB4F53" w:rsidRDefault="00CB4F53" w:rsidP="00CB4F53">
    <w:pPr>
      <w:pStyle w:val="Header"/>
    </w:pPr>
    <w:r>
      <w:rPr>
        <w:noProof/>
      </w:rPr>
      <w:drawing>
        <wp:anchor distT="0" distB="0" distL="114300" distR="114300" simplePos="0" relativeHeight="251656192" behindDoc="0" locked="0" layoutInCell="1" allowOverlap="1" wp14:anchorId="3B06937C" wp14:editId="3CE7C6E5">
          <wp:simplePos x="0" y="0"/>
          <wp:positionH relativeFrom="margin">
            <wp:align>right</wp:align>
          </wp:positionH>
          <wp:positionV relativeFrom="paragraph">
            <wp:posOffset>204470</wp:posOffset>
          </wp:positionV>
          <wp:extent cx="2150110" cy="466725"/>
          <wp:effectExtent l="0" t="0" r="2540" b="9525"/>
          <wp:wrapTopAndBottom/>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7EFD3E60" wp14:editId="544EE93A">
          <wp:simplePos x="0" y="0"/>
          <wp:positionH relativeFrom="margin">
            <wp:posOffset>-57785</wp:posOffset>
          </wp:positionH>
          <wp:positionV relativeFrom="paragraph">
            <wp:posOffset>45720</wp:posOffset>
          </wp:positionV>
          <wp:extent cx="1223645" cy="815340"/>
          <wp:effectExtent l="0" t="0" r="0" b="3810"/>
          <wp:wrapTopAndBottom/>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515B7"/>
    <w:multiLevelType w:val="multilevel"/>
    <w:tmpl w:val="CD2A5E88"/>
    <w:lvl w:ilvl="0">
      <w:start w:val="1"/>
      <w:numFmt w:val="decimal"/>
      <w:lvlText w:val="%1."/>
      <w:lvlJc w:val="left"/>
      <w:pPr>
        <w:ind w:left="360" w:hanging="360"/>
      </w:pPr>
      <w:rPr>
        <w:rFonts w:hint="default"/>
      </w:rPr>
    </w:lvl>
    <w:lvl w:ilvl="1">
      <w:start w:val="1"/>
      <w:numFmt w:val="decimal"/>
      <w:suff w:val="nothing"/>
      <w:lvlText w:val="%1.%2."/>
      <w:lvlJc w:val="left"/>
      <w:pPr>
        <w:ind w:left="720" w:hanging="720"/>
      </w:pPr>
      <w:rPr>
        <w:rFonts w:ascii="Verdana" w:hAnsi="Verdana"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645557C"/>
    <w:multiLevelType w:val="hybridMultilevel"/>
    <w:tmpl w:val="569E80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6C716C"/>
    <w:multiLevelType w:val="multilevel"/>
    <w:tmpl w:val="91C25892"/>
    <w:lvl w:ilvl="0">
      <w:start w:val="2"/>
      <w:numFmt w:val="decimal"/>
      <w:lvlText w:val="%1"/>
      <w:lvlJc w:val="left"/>
      <w:pPr>
        <w:ind w:left="360" w:hanging="360"/>
      </w:pPr>
      <w:rPr>
        <w:rFonts w:hint="default"/>
      </w:rPr>
    </w:lvl>
    <w:lvl w:ilvl="1">
      <w:start w:val="1"/>
      <w:numFmt w:val="decimal"/>
      <w:suff w:val="space"/>
      <w:lvlText w:val="%1.%2"/>
      <w:lvlJc w:val="left"/>
      <w:pPr>
        <w:ind w:left="426" w:firstLine="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3932175"/>
    <w:multiLevelType w:val="hybridMultilevel"/>
    <w:tmpl w:val="C69A96AE"/>
    <w:lvl w:ilvl="0" w:tplc="2E16820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43944C36"/>
    <w:multiLevelType w:val="multilevel"/>
    <w:tmpl w:val="D6E4743E"/>
    <w:lvl w:ilvl="0">
      <w:start w:val="3"/>
      <w:numFmt w:val="decimal"/>
      <w:lvlText w:val="%1."/>
      <w:lvlJc w:val="left"/>
      <w:pPr>
        <w:ind w:left="720" w:hanging="360"/>
      </w:pPr>
      <w:rPr>
        <w:rFonts w:hint="default"/>
        <w:b/>
        <w:u w:val="none"/>
      </w:rPr>
    </w:lvl>
    <w:lvl w:ilvl="1">
      <w:start w:val="1"/>
      <w:numFmt w:val="decimal"/>
      <w:isLgl/>
      <w:lvlText w:val="%1.%2"/>
      <w:lvlJc w:val="left"/>
      <w:pPr>
        <w:ind w:left="390" w:hanging="390"/>
      </w:pPr>
      <w:rPr>
        <w:rFonts w:hint="default"/>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63C1E59"/>
    <w:multiLevelType w:val="multilevel"/>
    <w:tmpl w:val="5138653A"/>
    <w:lvl w:ilvl="0">
      <w:start w:val="3"/>
      <w:numFmt w:val="decimal"/>
      <w:lvlText w:val="%1."/>
      <w:lvlJc w:val="left"/>
      <w:pPr>
        <w:ind w:left="720" w:hanging="360"/>
      </w:pPr>
      <w:rPr>
        <w:rFonts w:hint="default"/>
        <w:b/>
        <w:u w:val="none"/>
      </w:rPr>
    </w:lvl>
    <w:lvl w:ilvl="1">
      <w:start w:val="1"/>
      <w:numFmt w:val="decimal"/>
      <w:isLgl/>
      <w:lvlText w:val="5.%2"/>
      <w:lvlJc w:val="left"/>
      <w:pPr>
        <w:ind w:left="750" w:hanging="390"/>
      </w:pPr>
      <w:rPr>
        <w:rFonts w:hint="default"/>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AE433A2"/>
    <w:multiLevelType w:val="hybridMultilevel"/>
    <w:tmpl w:val="2D3A791E"/>
    <w:lvl w:ilvl="0" w:tplc="04FCA05E">
      <w:start w:val="1"/>
      <w:numFmt w:val="lowerLetter"/>
      <w:lvlText w:val="%1."/>
      <w:lvlJc w:val="left"/>
      <w:pPr>
        <w:ind w:left="720" w:hanging="360"/>
      </w:pPr>
      <w:rPr>
        <w:rFonts w:asciiTheme="majorHAnsi" w:eastAsiaTheme="minorHAnsi" w:hAnsiTheme="majorHAnsi" w:cstheme="majorHAns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isLgl/>
      <w:lvlText w:val="4.%2"/>
      <w:lvlJc w:val="left"/>
      <w:pPr>
        <w:ind w:left="750" w:hanging="390"/>
      </w:pPr>
      <w:rPr>
        <w:rFonts w:hint="default"/>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3D762DC"/>
    <w:multiLevelType w:val="hybridMultilevel"/>
    <w:tmpl w:val="CBFE7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B0BF9"/>
    <w:multiLevelType w:val="hybridMultilevel"/>
    <w:tmpl w:val="FC2248F4"/>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8A107B7"/>
    <w:multiLevelType w:val="hybridMultilevel"/>
    <w:tmpl w:val="C706CE78"/>
    <w:lvl w:ilvl="0" w:tplc="AE9C36C0">
      <w:numFmt w:val="bullet"/>
      <w:lvlText w:val="-"/>
      <w:lvlJc w:val="left"/>
      <w:pPr>
        <w:ind w:left="927" w:hanging="360"/>
      </w:pPr>
      <w:rPr>
        <w:rFonts w:ascii="Calibri Light" w:eastAsia="Cambria" w:hAnsi="Calibri Light" w:cs="Calibri Light"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79131D59"/>
    <w:multiLevelType w:val="multilevel"/>
    <w:tmpl w:val="65AE5F72"/>
    <w:lvl w:ilvl="0">
      <w:start w:val="3"/>
      <w:numFmt w:val="decimal"/>
      <w:lvlText w:val="%1."/>
      <w:lvlJc w:val="left"/>
      <w:pPr>
        <w:ind w:left="720" w:hanging="360"/>
      </w:pPr>
      <w:rPr>
        <w:rFonts w:hint="default"/>
        <w:b/>
        <w:u w:val="none"/>
      </w:rPr>
    </w:lvl>
    <w:lvl w:ilvl="1">
      <w:start w:val="1"/>
      <w:numFmt w:val="decimal"/>
      <w:isLgl/>
      <w:lvlText w:val="6.%2"/>
      <w:lvlJc w:val="left"/>
      <w:pPr>
        <w:ind w:left="750" w:hanging="390"/>
      </w:pPr>
      <w:rPr>
        <w:rFonts w:hint="default"/>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836219815">
    <w:abstractNumId w:val="0"/>
  </w:num>
  <w:num w:numId="2" w16cid:durableId="1624966283">
    <w:abstractNumId w:val="2"/>
  </w:num>
  <w:num w:numId="3" w16cid:durableId="736826479">
    <w:abstractNumId w:val="4"/>
  </w:num>
  <w:num w:numId="4" w16cid:durableId="1780375311">
    <w:abstractNumId w:val="7"/>
  </w:num>
  <w:num w:numId="5" w16cid:durableId="574051989">
    <w:abstractNumId w:val="5"/>
  </w:num>
  <w:num w:numId="6" w16cid:durableId="977681700">
    <w:abstractNumId w:val="11"/>
  </w:num>
  <w:num w:numId="7" w16cid:durableId="1670331089">
    <w:abstractNumId w:val="10"/>
  </w:num>
  <w:num w:numId="8" w16cid:durableId="1401367438">
    <w:abstractNumId w:val="6"/>
  </w:num>
  <w:num w:numId="9" w16cid:durableId="516121807">
    <w:abstractNumId w:val="1"/>
  </w:num>
  <w:num w:numId="10" w16cid:durableId="498542916">
    <w:abstractNumId w:val="3"/>
  </w:num>
  <w:num w:numId="11" w16cid:durableId="1535461560">
    <w:abstractNumId w:val="8"/>
  </w:num>
  <w:num w:numId="12" w16cid:durableId="226757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BF9"/>
    <w:rsid w:val="00006BCE"/>
    <w:rsid w:val="00014AC4"/>
    <w:rsid w:val="00031708"/>
    <w:rsid w:val="000347D9"/>
    <w:rsid w:val="00043FDF"/>
    <w:rsid w:val="00054DEA"/>
    <w:rsid w:val="000566A0"/>
    <w:rsid w:val="00065B29"/>
    <w:rsid w:val="000710B3"/>
    <w:rsid w:val="00072852"/>
    <w:rsid w:val="00084B88"/>
    <w:rsid w:val="000904E2"/>
    <w:rsid w:val="000A15BB"/>
    <w:rsid w:val="000B1272"/>
    <w:rsid w:val="000B2FE2"/>
    <w:rsid w:val="000B6365"/>
    <w:rsid w:val="000B6DDC"/>
    <w:rsid w:val="000D06AB"/>
    <w:rsid w:val="000D15E2"/>
    <w:rsid w:val="000E29DB"/>
    <w:rsid w:val="001119AD"/>
    <w:rsid w:val="00130BFF"/>
    <w:rsid w:val="00130C39"/>
    <w:rsid w:val="0013388D"/>
    <w:rsid w:val="00160D2D"/>
    <w:rsid w:val="001620C0"/>
    <w:rsid w:val="00163157"/>
    <w:rsid w:val="00165BEA"/>
    <w:rsid w:val="0018273D"/>
    <w:rsid w:val="00185F4B"/>
    <w:rsid w:val="001C27E0"/>
    <w:rsid w:val="001C4423"/>
    <w:rsid w:val="001D6B47"/>
    <w:rsid w:val="001E745A"/>
    <w:rsid w:val="002039FD"/>
    <w:rsid w:val="002068D3"/>
    <w:rsid w:val="00217B8D"/>
    <w:rsid w:val="002305A2"/>
    <w:rsid w:val="00241BE4"/>
    <w:rsid w:val="00255C35"/>
    <w:rsid w:val="00257A67"/>
    <w:rsid w:val="002609BE"/>
    <w:rsid w:val="00264A18"/>
    <w:rsid w:val="002722BF"/>
    <w:rsid w:val="0027334F"/>
    <w:rsid w:val="00274E1D"/>
    <w:rsid w:val="0027720D"/>
    <w:rsid w:val="002A2FBD"/>
    <w:rsid w:val="002A506D"/>
    <w:rsid w:val="002A6B8E"/>
    <w:rsid w:val="002C5A65"/>
    <w:rsid w:val="002D7052"/>
    <w:rsid w:val="002E0B66"/>
    <w:rsid w:val="002E28D9"/>
    <w:rsid w:val="002E6607"/>
    <w:rsid w:val="002E703E"/>
    <w:rsid w:val="002F1064"/>
    <w:rsid w:val="00304897"/>
    <w:rsid w:val="003239AA"/>
    <w:rsid w:val="0035200A"/>
    <w:rsid w:val="003807CD"/>
    <w:rsid w:val="003A1348"/>
    <w:rsid w:val="003A4AE4"/>
    <w:rsid w:val="003C76E7"/>
    <w:rsid w:val="003D4825"/>
    <w:rsid w:val="003E47F6"/>
    <w:rsid w:val="003F04ED"/>
    <w:rsid w:val="003F2C7D"/>
    <w:rsid w:val="004023D6"/>
    <w:rsid w:val="00417C7E"/>
    <w:rsid w:val="00424474"/>
    <w:rsid w:val="00424564"/>
    <w:rsid w:val="00437129"/>
    <w:rsid w:val="0045542F"/>
    <w:rsid w:val="004568BA"/>
    <w:rsid w:val="0046021D"/>
    <w:rsid w:val="00466AB7"/>
    <w:rsid w:val="00474752"/>
    <w:rsid w:val="0048503F"/>
    <w:rsid w:val="00490AEA"/>
    <w:rsid w:val="00494C61"/>
    <w:rsid w:val="004955E0"/>
    <w:rsid w:val="004B4A80"/>
    <w:rsid w:val="004C0934"/>
    <w:rsid w:val="004E7A72"/>
    <w:rsid w:val="00500754"/>
    <w:rsid w:val="00525C98"/>
    <w:rsid w:val="00533336"/>
    <w:rsid w:val="0053572A"/>
    <w:rsid w:val="00546FE9"/>
    <w:rsid w:val="005822D4"/>
    <w:rsid w:val="0058380D"/>
    <w:rsid w:val="005E5C36"/>
    <w:rsid w:val="00600790"/>
    <w:rsid w:val="00615652"/>
    <w:rsid w:val="006245A2"/>
    <w:rsid w:val="006246C6"/>
    <w:rsid w:val="00640E1A"/>
    <w:rsid w:val="00651721"/>
    <w:rsid w:val="00690C79"/>
    <w:rsid w:val="0069381A"/>
    <w:rsid w:val="006944CE"/>
    <w:rsid w:val="00694605"/>
    <w:rsid w:val="00695C22"/>
    <w:rsid w:val="006C2731"/>
    <w:rsid w:val="006D1076"/>
    <w:rsid w:val="006D2C8B"/>
    <w:rsid w:val="006D3921"/>
    <w:rsid w:val="006E210B"/>
    <w:rsid w:val="0071263F"/>
    <w:rsid w:val="00720FB4"/>
    <w:rsid w:val="007246D5"/>
    <w:rsid w:val="00727B8D"/>
    <w:rsid w:val="00754442"/>
    <w:rsid w:val="0075565F"/>
    <w:rsid w:val="007575F1"/>
    <w:rsid w:val="00761235"/>
    <w:rsid w:val="00763CF7"/>
    <w:rsid w:val="00764DCF"/>
    <w:rsid w:val="00770E07"/>
    <w:rsid w:val="0078358E"/>
    <w:rsid w:val="00790D5B"/>
    <w:rsid w:val="00794CF9"/>
    <w:rsid w:val="007A56B4"/>
    <w:rsid w:val="007B4293"/>
    <w:rsid w:val="007C52C7"/>
    <w:rsid w:val="007D136B"/>
    <w:rsid w:val="007F0D15"/>
    <w:rsid w:val="008055A1"/>
    <w:rsid w:val="00805F14"/>
    <w:rsid w:val="00807BF9"/>
    <w:rsid w:val="00816405"/>
    <w:rsid w:val="00844B1F"/>
    <w:rsid w:val="008504AA"/>
    <w:rsid w:val="008800C3"/>
    <w:rsid w:val="0088735A"/>
    <w:rsid w:val="00893EF5"/>
    <w:rsid w:val="008948CC"/>
    <w:rsid w:val="00895C71"/>
    <w:rsid w:val="008B2014"/>
    <w:rsid w:val="008B7F80"/>
    <w:rsid w:val="008D05CF"/>
    <w:rsid w:val="008D4BD4"/>
    <w:rsid w:val="008F7CD2"/>
    <w:rsid w:val="00905D18"/>
    <w:rsid w:val="00922DB2"/>
    <w:rsid w:val="00945234"/>
    <w:rsid w:val="0095179F"/>
    <w:rsid w:val="009624D5"/>
    <w:rsid w:val="0096415D"/>
    <w:rsid w:val="009745CD"/>
    <w:rsid w:val="00980510"/>
    <w:rsid w:val="00990CB6"/>
    <w:rsid w:val="00991E25"/>
    <w:rsid w:val="009A48B6"/>
    <w:rsid w:val="009B41D7"/>
    <w:rsid w:val="009C72E2"/>
    <w:rsid w:val="009D780B"/>
    <w:rsid w:val="009E2D6D"/>
    <w:rsid w:val="009E44F4"/>
    <w:rsid w:val="009F107F"/>
    <w:rsid w:val="009F3370"/>
    <w:rsid w:val="00A01F2A"/>
    <w:rsid w:val="00A023A6"/>
    <w:rsid w:val="00A028E9"/>
    <w:rsid w:val="00A07052"/>
    <w:rsid w:val="00A31633"/>
    <w:rsid w:val="00A33E21"/>
    <w:rsid w:val="00A41666"/>
    <w:rsid w:val="00A63C12"/>
    <w:rsid w:val="00A7573E"/>
    <w:rsid w:val="00A76EAF"/>
    <w:rsid w:val="00A816D8"/>
    <w:rsid w:val="00A84F1A"/>
    <w:rsid w:val="00AB4BC5"/>
    <w:rsid w:val="00AB6C42"/>
    <w:rsid w:val="00AC0718"/>
    <w:rsid w:val="00AC41B4"/>
    <w:rsid w:val="00AD37B3"/>
    <w:rsid w:val="00AD6D37"/>
    <w:rsid w:val="00AE329D"/>
    <w:rsid w:val="00AF6597"/>
    <w:rsid w:val="00B41530"/>
    <w:rsid w:val="00B46778"/>
    <w:rsid w:val="00B56346"/>
    <w:rsid w:val="00B65F81"/>
    <w:rsid w:val="00B72E07"/>
    <w:rsid w:val="00B77205"/>
    <w:rsid w:val="00BC104E"/>
    <w:rsid w:val="00BC2EBF"/>
    <w:rsid w:val="00BC3E2C"/>
    <w:rsid w:val="00BE0A56"/>
    <w:rsid w:val="00BF731E"/>
    <w:rsid w:val="00C076FA"/>
    <w:rsid w:val="00C078B8"/>
    <w:rsid w:val="00C31B39"/>
    <w:rsid w:val="00C35F44"/>
    <w:rsid w:val="00C372A1"/>
    <w:rsid w:val="00C45473"/>
    <w:rsid w:val="00C61E46"/>
    <w:rsid w:val="00C6344C"/>
    <w:rsid w:val="00C7232D"/>
    <w:rsid w:val="00C867E0"/>
    <w:rsid w:val="00C925F4"/>
    <w:rsid w:val="00CB4F53"/>
    <w:rsid w:val="00CC0074"/>
    <w:rsid w:val="00CF63EC"/>
    <w:rsid w:val="00CF7371"/>
    <w:rsid w:val="00D12AF6"/>
    <w:rsid w:val="00D167A3"/>
    <w:rsid w:val="00D303D4"/>
    <w:rsid w:val="00D328B8"/>
    <w:rsid w:val="00D33830"/>
    <w:rsid w:val="00D357B6"/>
    <w:rsid w:val="00D359CF"/>
    <w:rsid w:val="00D36EA8"/>
    <w:rsid w:val="00D47D21"/>
    <w:rsid w:val="00D50EDB"/>
    <w:rsid w:val="00D52014"/>
    <w:rsid w:val="00D53B9C"/>
    <w:rsid w:val="00D60883"/>
    <w:rsid w:val="00D62B8D"/>
    <w:rsid w:val="00DB55A5"/>
    <w:rsid w:val="00DC126A"/>
    <w:rsid w:val="00DD3F22"/>
    <w:rsid w:val="00DD6604"/>
    <w:rsid w:val="00E02AFC"/>
    <w:rsid w:val="00E05B17"/>
    <w:rsid w:val="00E21E5E"/>
    <w:rsid w:val="00E322B4"/>
    <w:rsid w:val="00E35DB4"/>
    <w:rsid w:val="00E5075E"/>
    <w:rsid w:val="00E82D8C"/>
    <w:rsid w:val="00E9035B"/>
    <w:rsid w:val="00EA5A20"/>
    <w:rsid w:val="00EC7F20"/>
    <w:rsid w:val="00ED328D"/>
    <w:rsid w:val="00ED78D4"/>
    <w:rsid w:val="00EE7063"/>
    <w:rsid w:val="00EF09D9"/>
    <w:rsid w:val="00EF2B0D"/>
    <w:rsid w:val="00EF58D6"/>
    <w:rsid w:val="00F07D9E"/>
    <w:rsid w:val="00F13B7F"/>
    <w:rsid w:val="00F175DE"/>
    <w:rsid w:val="00F70618"/>
    <w:rsid w:val="00F75BFB"/>
    <w:rsid w:val="00F84477"/>
    <w:rsid w:val="00FA3D45"/>
    <w:rsid w:val="00FC5F95"/>
    <w:rsid w:val="00FC6667"/>
    <w:rsid w:val="00FF64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38F47"/>
  <w15:chartTrackingRefBased/>
  <w15:docId w15:val="{7E15B6A6-EF74-4CBC-B15D-0167E524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0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232D"/>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HeaderChar">
    <w:name w:val="Header Char"/>
    <w:basedOn w:val="DefaultParagraphFont"/>
    <w:link w:val="Header"/>
    <w:uiPriority w:val="99"/>
    <w:rsid w:val="00C7232D"/>
    <w:rPr>
      <w:rFonts w:ascii="Times New Roman" w:eastAsia="Times New Roman" w:hAnsi="Times New Roman" w:cs="Times New Roman"/>
      <w:sz w:val="24"/>
      <w:szCs w:val="24"/>
      <w:lang w:eastAsia="it-IT"/>
    </w:rPr>
  </w:style>
  <w:style w:type="paragraph" w:styleId="Footer">
    <w:name w:val="footer"/>
    <w:basedOn w:val="Normal"/>
    <w:link w:val="FooterChar"/>
    <w:uiPriority w:val="99"/>
    <w:rsid w:val="00C7232D"/>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FooterChar">
    <w:name w:val="Footer Char"/>
    <w:basedOn w:val="DefaultParagraphFont"/>
    <w:link w:val="Footer"/>
    <w:uiPriority w:val="99"/>
    <w:rsid w:val="00C7232D"/>
    <w:rPr>
      <w:rFonts w:ascii="Times New Roman" w:eastAsia="Times New Roman" w:hAnsi="Times New Roman" w:cs="Times New Roman"/>
      <w:sz w:val="24"/>
      <w:szCs w:val="24"/>
      <w:lang w:eastAsia="it-IT"/>
    </w:rPr>
  </w:style>
  <w:style w:type="paragraph" w:styleId="ListParagraph">
    <w:name w:val="List Paragraph"/>
    <w:basedOn w:val="Normal"/>
    <w:uiPriority w:val="34"/>
    <w:qFormat/>
    <w:rsid w:val="00C7232D"/>
    <w:pPr>
      <w:spacing w:after="0" w:line="240" w:lineRule="auto"/>
      <w:ind w:left="720"/>
      <w:contextualSpacing/>
    </w:pPr>
    <w:rPr>
      <w:rFonts w:ascii="Cambria" w:eastAsia="Cambria" w:hAnsi="Cambria" w:cs="Times New Roman"/>
      <w:sz w:val="24"/>
      <w:szCs w:val="24"/>
    </w:rPr>
  </w:style>
  <w:style w:type="paragraph" w:customStyle="1" w:styleId="Text1">
    <w:name w:val="Text 1"/>
    <w:basedOn w:val="Normal"/>
    <w:rsid w:val="00C7232D"/>
    <w:pPr>
      <w:spacing w:after="240" w:line="240" w:lineRule="auto"/>
      <w:ind w:left="483"/>
      <w:jc w:val="both"/>
    </w:pPr>
    <w:rPr>
      <w:rFonts w:ascii="Times New Roman" w:eastAsia="Times New Roman" w:hAnsi="Times New Roman" w:cs="Times New Roman"/>
      <w:snapToGrid w:val="0"/>
      <w:sz w:val="24"/>
      <w:szCs w:val="20"/>
      <w:lang w:val="fr-FR" w:eastAsia="en-GB"/>
    </w:rPr>
  </w:style>
  <w:style w:type="paragraph" w:styleId="FootnoteText">
    <w:name w:val="footnote text"/>
    <w:basedOn w:val="Normal"/>
    <w:link w:val="FootnoteTextChar"/>
    <w:uiPriority w:val="99"/>
    <w:rsid w:val="00C7232D"/>
    <w:pPr>
      <w:suppressAutoHyphens/>
      <w:spacing w:after="200" w:line="276" w:lineRule="auto"/>
    </w:pPr>
    <w:rPr>
      <w:rFonts w:ascii="Calibri" w:eastAsia="Calibri" w:hAnsi="Calibri" w:cs="Times New Roman"/>
      <w:sz w:val="20"/>
      <w:szCs w:val="20"/>
      <w:lang w:val="en-GB" w:eastAsia="ar-SA"/>
    </w:rPr>
  </w:style>
  <w:style w:type="character" w:customStyle="1" w:styleId="FootnoteTextChar">
    <w:name w:val="Footnote Text Char"/>
    <w:basedOn w:val="DefaultParagraphFont"/>
    <w:link w:val="FootnoteText"/>
    <w:uiPriority w:val="99"/>
    <w:rsid w:val="00C7232D"/>
    <w:rPr>
      <w:rFonts w:ascii="Calibri" w:eastAsia="Calibri" w:hAnsi="Calibri" w:cs="Times New Roman"/>
      <w:sz w:val="20"/>
      <w:szCs w:val="20"/>
      <w:lang w:val="en-GB" w:eastAsia="ar-SA"/>
    </w:rPr>
  </w:style>
  <w:style w:type="character" w:styleId="FootnoteReference">
    <w:name w:val="footnote reference"/>
    <w:uiPriority w:val="99"/>
    <w:rsid w:val="00C7232D"/>
    <w:rPr>
      <w:vertAlign w:val="superscript"/>
    </w:rPr>
  </w:style>
  <w:style w:type="table" w:customStyle="1" w:styleId="Tabellagriglia2-colore31">
    <w:name w:val="Tabella griglia 2 - colore 31"/>
    <w:basedOn w:val="TableNormal"/>
    <w:next w:val="GridTable2-Accent3"/>
    <w:uiPriority w:val="47"/>
    <w:rsid w:val="003D4825"/>
    <w:pPr>
      <w:spacing w:before="100" w:after="0" w:line="240" w:lineRule="auto"/>
    </w:pPr>
    <w:rPr>
      <w:rFonts w:eastAsia="Times New Roman"/>
      <w:sz w:val="20"/>
      <w:szCs w:val="20"/>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GridTable2-Accent3">
    <w:name w:val="Grid Table 2 Accent 3"/>
    <w:basedOn w:val="TableNormal"/>
    <w:uiPriority w:val="47"/>
    <w:rsid w:val="003D482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wdyuqq">
    <w:name w:val="wdyuqq"/>
    <w:basedOn w:val="DefaultParagraphFont"/>
    <w:rsid w:val="00E35DB4"/>
  </w:style>
  <w:style w:type="character" w:styleId="Hyperlink">
    <w:name w:val="Hyperlink"/>
    <w:basedOn w:val="DefaultParagraphFont"/>
    <w:uiPriority w:val="99"/>
    <w:semiHidden/>
    <w:unhideWhenUsed/>
    <w:rsid w:val="00424564"/>
    <w:rPr>
      <w:color w:val="0000FF"/>
      <w:u w:val="single"/>
    </w:rPr>
  </w:style>
  <w:style w:type="table" w:styleId="TableGridLight">
    <w:name w:val="Grid Table Light"/>
    <w:basedOn w:val="TableNormal"/>
    <w:uiPriority w:val="40"/>
    <w:rsid w:val="00EE70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20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Notes xmlns="6e44e964-48d0-4779-8b8f-6a641ac1b5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82D33-1212-4342-BD17-ED68B6BD1950}">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2.xml><?xml version="1.0" encoding="utf-8"?>
<ds:datastoreItem xmlns:ds="http://schemas.openxmlformats.org/officeDocument/2006/customXml" ds:itemID="{B8357126-EEF1-4C64-AEBB-7E26C790BEE3}">
  <ds:schemaRefs>
    <ds:schemaRef ds:uri="http://schemas.openxmlformats.org/officeDocument/2006/bibliography"/>
  </ds:schemaRefs>
</ds:datastoreItem>
</file>

<file path=customXml/itemProps3.xml><?xml version="1.0" encoding="utf-8"?>
<ds:datastoreItem xmlns:ds="http://schemas.openxmlformats.org/officeDocument/2006/customXml" ds:itemID="{7C43A1E5-5F27-443D-8461-BB975AB422E3}"/>
</file>

<file path=customXml/itemProps4.xml><?xml version="1.0" encoding="utf-8"?>
<ds:datastoreItem xmlns:ds="http://schemas.openxmlformats.org/officeDocument/2006/customXml" ds:itemID="{85F45D6F-A5EF-4802-BC34-40FED59E60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466</Words>
  <Characters>2658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DeLellis</dc:creator>
  <cp:keywords/>
  <dc:description/>
  <cp:lastModifiedBy>Alessia Mereu</cp:lastModifiedBy>
  <cp:revision>33</cp:revision>
  <dcterms:created xsi:type="dcterms:W3CDTF">2023-07-18T08:38:00Z</dcterms:created>
  <dcterms:modified xsi:type="dcterms:W3CDTF">2023-07-18T09:27:00Z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Order">
    <vt:r8>31700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